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3513" w:rsidR="002223CD" w:rsidP="00DE3513" w:rsidRDefault="002223CD" w14:paraId="75605369" w14:textId="2C5C6729">
      <w:pPr>
        <w:pStyle w:val="NoSpacing"/>
        <w:jc w:val="both"/>
        <w:rPr>
          <w:rFonts w:ascii="Calibri" w:hAnsi="Calibri" w:cs="Calibri"/>
        </w:rPr>
      </w:pPr>
    </w:p>
    <w:tbl>
      <w:tblPr>
        <w:tblStyle w:val="TableGrid"/>
        <w:tblW w:w="93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4"/>
        <w:gridCol w:w="7370"/>
      </w:tblGrid>
      <w:tr w:rsidRPr="00DE3513" w:rsidR="002223CD" w:rsidTr="43B4B4E6" w14:paraId="39E29950" w14:textId="77777777">
        <w:trPr>
          <w:trHeight w:val="454"/>
        </w:trPr>
        <w:tc>
          <w:tcPr>
            <w:tcW w:w="1984" w:type="dxa"/>
            <w:tcMar/>
            <w:vAlign w:val="center"/>
          </w:tcPr>
          <w:p w:rsidRPr="00DE3513" w:rsidR="002223CD" w:rsidP="00DE3513" w:rsidRDefault="002223CD" w14:paraId="0B6CE440" w14:textId="77777777">
            <w:pPr>
              <w:pStyle w:val="NoSpacing"/>
              <w:jc w:val="both"/>
              <w:rPr>
                <w:rFonts w:ascii="Calibri" w:hAnsi="Calibri" w:cs="Calibri"/>
                <w:b w:val="1"/>
                <w:bCs w:val="1"/>
              </w:rPr>
            </w:pPr>
            <w:r w:rsidRPr="00DE3513" w:rsidR="05523837">
              <w:rPr>
                <w:rFonts w:ascii="Calibri" w:hAnsi="Calibri" w:cs="Calibri"/>
                <w:b w:val="1"/>
                <w:bCs w:val="1"/>
              </w:rPr>
              <w:t>Job</w:t>
            </w:r>
            <w:r w:rsidRPr="00DE3513" w:rsidR="05523837">
              <w:rPr>
                <w:rFonts w:ascii="Calibri" w:hAnsi="Calibri" w:cs="Calibri"/>
                <w:b w:val="1"/>
                <w:bCs w:val="1"/>
                <w:spacing w:val="-2"/>
              </w:rPr>
              <w:t xml:space="preserve"> </w:t>
            </w:r>
            <w:r w:rsidRPr="00DE3513" w:rsidR="05523837">
              <w:rPr>
                <w:rFonts w:ascii="Calibri" w:hAnsi="Calibri" w:cs="Calibri"/>
                <w:b w:val="1"/>
                <w:bCs w:val="1"/>
              </w:rPr>
              <w:t>Title:</w:t>
            </w:r>
          </w:p>
        </w:tc>
        <w:tc>
          <w:tcPr>
            <w:tcW w:w="7370" w:type="dxa"/>
            <w:tcMar/>
            <w:vAlign w:val="center"/>
          </w:tcPr>
          <w:p w:rsidRPr="00DE3513" w:rsidR="002223CD" w:rsidP="00DE3513" w:rsidRDefault="002223CD" w14:paraId="6B7D1D86" w14:textId="77777777">
            <w:pPr>
              <w:pStyle w:val="NoSpacing"/>
              <w:jc w:val="both"/>
              <w:rPr>
                <w:rFonts w:ascii="Calibri" w:hAnsi="Calibri" w:cs="Calibri"/>
              </w:rPr>
            </w:pPr>
            <w:r w:rsidRPr="00DE3513">
              <w:rPr>
                <w:rFonts w:ascii="Calibri" w:hAnsi="Calibri" w:cs="Calibri"/>
              </w:rPr>
              <w:t>Payroll, Benefits and Reporting Coordinator</w:t>
            </w:r>
          </w:p>
        </w:tc>
      </w:tr>
      <w:tr w:rsidRPr="00DE3513" w:rsidR="002223CD" w:rsidTr="43B4B4E6" w14:paraId="4F96986D" w14:textId="77777777">
        <w:trPr>
          <w:trHeight w:val="454"/>
        </w:trPr>
        <w:tc>
          <w:tcPr>
            <w:tcW w:w="1984" w:type="dxa"/>
            <w:tcMar/>
            <w:vAlign w:val="center"/>
          </w:tcPr>
          <w:p w:rsidRPr="00DE3513" w:rsidR="002223CD" w:rsidP="00DE3513" w:rsidRDefault="002223CD" w14:paraId="452060D0" w14:textId="77777777">
            <w:pPr>
              <w:pStyle w:val="NoSpacing"/>
              <w:jc w:val="both"/>
              <w:rPr>
                <w:rFonts w:ascii="Calibri" w:hAnsi="Calibri" w:cs="Calibri"/>
                <w:b w:val="1"/>
                <w:bCs w:val="1"/>
              </w:rPr>
            </w:pPr>
            <w:r w:rsidRPr="00DE3513" w:rsidR="05523837">
              <w:rPr>
                <w:rFonts w:ascii="Calibri" w:hAnsi="Calibri" w:cs="Calibri"/>
                <w:b w:val="1"/>
                <w:bCs w:val="1"/>
              </w:rPr>
              <w:t>Reporting</w:t>
            </w:r>
            <w:r w:rsidRPr="00DE3513" w:rsidR="05523837">
              <w:rPr>
                <w:rFonts w:ascii="Calibri" w:hAnsi="Calibri" w:cs="Calibri"/>
                <w:b w:val="1"/>
                <w:bCs w:val="1"/>
                <w:spacing w:val="-3"/>
              </w:rPr>
              <w:t xml:space="preserve"> </w:t>
            </w:r>
            <w:r w:rsidRPr="00DE3513" w:rsidR="05523837">
              <w:rPr>
                <w:rFonts w:ascii="Calibri" w:hAnsi="Calibri" w:cs="Calibri"/>
                <w:b w:val="1"/>
                <w:bCs w:val="1"/>
              </w:rPr>
              <w:t>to:</w:t>
            </w:r>
          </w:p>
        </w:tc>
        <w:tc>
          <w:tcPr>
            <w:tcW w:w="7370" w:type="dxa"/>
            <w:tcMar/>
            <w:vAlign w:val="center"/>
          </w:tcPr>
          <w:p w:rsidRPr="00DE3513" w:rsidR="002223CD" w:rsidP="00DE3513" w:rsidRDefault="002223CD" w14:paraId="062EE1BC" w14:textId="77777777">
            <w:pPr>
              <w:pStyle w:val="NoSpacing"/>
              <w:jc w:val="both"/>
              <w:rPr>
                <w:rFonts w:ascii="Calibri" w:hAnsi="Calibri" w:cs="Calibri"/>
              </w:rPr>
            </w:pPr>
            <w:r w:rsidRPr="00DE3513">
              <w:rPr>
                <w:rFonts w:ascii="Calibri" w:hAnsi="Calibri" w:cs="Calibri"/>
              </w:rPr>
              <w:t>People Operations Business Partner</w:t>
            </w:r>
          </w:p>
        </w:tc>
      </w:tr>
      <w:tr w:rsidRPr="00DE3513" w:rsidR="002223CD" w:rsidTr="43B4B4E6" w14:paraId="4E80CFB5" w14:textId="77777777">
        <w:trPr>
          <w:trHeight w:val="454"/>
        </w:trPr>
        <w:tc>
          <w:tcPr>
            <w:tcW w:w="1984" w:type="dxa"/>
            <w:tcMar/>
            <w:vAlign w:val="center"/>
          </w:tcPr>
          <w:p w:rsidRPr="00DE3513" w:rsidR="002223CD" w:rsidP="00DE3513" w:rsidRDefault="002223CD" w14:paraId="5F62711A" w14:textId="77777777">
            <w:pPr>
              <w:pStyle w:val="NoSpacing"/>
              <w:jc w:val="both"/>
              <w:rPr>
                <w:rFonts w:ascii="Calibri" w:hAnsi="Calibri" w:cs="Calibri"/>
                <w:b/>
                <w:bCs/>
              </w:rPr>
            </w:pPr>
            <w:r w:rsidRPr="00DE3513">
              <w:rPr>
                <w:rFonts w:ascii="Calibri" w:hAnsi="Calibri" w:cs="Calibri"/>
                <w:b/>
                <w:bCs/>
              </w:rPr>
              <w:t>Salary:</w:t>
            </w:r>
          </w:p>
        </w:tc>
        <w:tc>
          <w:tcPr>
            <w:tcW w:w="7370" w:type="dxa"/>
            <w:tcMar/>
            <w:vAlign w:val="center"/>
          </w:tcPr>
          <w:p w:rsidRPr="00DE3513" w:rsidR="002223CD" w:rsidP="00DE3513" w:rsidRDefault="002223CD" w14:paraId="5E99D4AD" w14:textId="77777777">
            <w:pPr>
              <w:pStyle w:val="NoSpacing"/>
              <w:jc w:val="both"/>
              <w:rPr>
                <w:rFonts w:ascii="Calibri" w:hAnsi="Calibri" w:cs="Calibri"/>
              </w:rPr>
            </w:pPr>
            <w:r w:rsidRPr="00DE3513">
              <w:rPr>
                <w:rFonts w:ascii="Calibri" w:hAnsi="Calibri" w:cs="Calibri"/>
              </w:rPr>
              <w:t>£33,750 – subject to skills and experience brought to the role</w:t>
            </w:r>
          </w:p>
        </w:tc>
      </w:tr>
      <w:tr w:rsidRPr="00DE3513" w:rsidR="002223CD" w:rsidTr="43B4B4E6" w14:paraId="2913AEA0" w14:textId="77777777">
        <w:trPr>
          <w:trHeight w:val="454"/>
        </w:trPr>
        <w:tc>
          <w:tcPr>
            <w:tcW w:w="1984" w:type="dxa"/>
            <w:tcMar/>
            <w:vAlign w:val="center"/>
          </w:tcPr>
          <w:p w:rsidRPr="00DE3513" w:rsidR="002223CD" w:rsidP="00DE3513" w:rsidRDefault="002223CD" w14:paraId="3EAD2AF2" w14:textId="77777777">
            <w:pPr>
              <w:pStyle w:val="NoSpacing"/>
              <w:jc w:val="both"/>
              <w:rPr>
                <w:rFonts w:ascii="Calibri" w:hAnsi="Calibri" w:cs="Calibri"/>
                <w:b/>
                <w:bCs/>
              </w:rPr>
            </w:pPr>
            <w:r w:rsidRPr="00DE3513">
              <w:rPr>
                <w:rFonts w:ascii="Calibri" w:hAnsi="Calibri" w:cs="Calibri"/>
                <w:b/>
                <w:bCs/>
              </w:rPr>
              <w:t>Location:</w:t>
            </w:r>
          </w:p>
        </w:tc>
        <w:tc>
          <w:tcPr>
            <w:tcW w:w="7370" w:type="dxa"/>
            <w:tcMar/>
            <w:vAlign w:val="center"/>
          </w:tcPr>
          <w:p w:rsidRPr="00DE3513" w:rsidR="002223CD" w:rsidP="00DE3513" w:rsidRDefault="002223CD" w14:paraId="145557BD" w14:textId="77777777">
            <w:pPr>
              <w:pStyle w:val="NoSpacing"/>
              <w:jc w:val="both"/>
              <w:rPr>
                <w:rFonts w:ascii="Calibri" w:hAnsi="Calibri" w:cs="Calibri"/>
              </w:rPr>
            </w:pPr>
            <w:r w:rsidRPr="00DE3513">
              <w:rPr>
                <w:rFonts w:ascii="Calibri" w:hAnsi="Calibri" w:cs="Calibri"/>
                <w:color w:val="000000" w:themeColor="text1"/>
              </w:rPr>
              <w:t xml:space="preserve">50/50 split </w:t>
            </w:r>
            <w:r w:rsidRPr="00DE3513">
              <w:rPr>
                <w:rFonts w:ascii="Calibri" w:hAnsi="Calibri" w:cs="Calibri"/>
              </w:rPr>
              <w:t>between homeworking and 175 St John Street, London EC1V 4LW</w:t>
            </w:r>
          </w:p>
        </w:tc>
      </w:tr>
      <w:tr w:rsidRPr="00DE3513" w:rsidR="002223CD" w:rsidTr="43B4B4E6" w14:paraId="3EF41DDB" w14:textId="77777777">
        <w:trPr>
          <w:trHeight w:val="454"/>
        </w:trPr>
        <w:tc>
          <w:tcPr>
            <w:tcW w:w="1984" w:type="dxa"/>
            <w:tcMar/>
            <w:vAlign w:val="center"/>
          </w:tcPr>
          <w:p w:rsidRPr="00DE3513" w:rsidR="002223CD" w:rsidP="00DE3513" w:rsidRDefault="002223CD" w14:paraId="731EF61B" w14:textId="77777777">
            <w:pPr>
              <w:pStyle w:val="NoSpacing"/>
              <w:jc w:val="both"/>
              <w:rPr>
                <w:rFonts w:ascii="Calibri" w:hAnsi="Calibri" w:cs="Calibri"/>
                <w:b/>
                <w:bCs/>
              </w:rPr>
            </w:pPr>
            <w:r w:rsidRPr="00DE3513">
              <w:rPr>
                <w:rFonts w:ascii="Calibri" w:hAnsi="Calibri" w:cs="Calibri"/>
                <w:b/>
                <w:bCs/>
              </w:rPr>
              <w:t>Hours &amp; Basis:</w:t>
            </w:r>
            <w:r w:rsidRPr="00DE3513">
              <w:rPr>
                <w:rFonts w:ascii="Calibri" w:hAnsi="Calibri" w:cs="Calibri"/>
                <w:b/>
                <w:bCs/>
              </w:rPr>
              <w:tab/>
            </w:r>
          </w:p>
        </w:tc>
        <w:tc>
          <w:tcPr>
            <w:tcW w:w="7370" w:type="dxa"/>
            <w:tcMar/>
            <w:vAlign w:val="center"/>
          </w:tcPr>
          <w:p w:rsidRPr="00DE3513" w:rsidR="002223CD" w:rsidP="00DE3513" w:rsidRDefault="002223CD" w14:paraId="05D45CAD" w14:textId="77777777">
            <w:pPr>
              <w:pStyle w:val="NoSpacing"/>
              <w:jc w:val="both"/>
              <w:rPr>
                <w:rFonts w:ascii="Calibri" w:hAnsi="Calibri" w:cs="Calibri"/>
              </w:rPr>
            </w:pPr>
            <w:r w:rsidRPr="00DE3513">
              <w:rPr>
                <w:rFonts w:ascii="Calibri" w:hAnsi="Calibri" w:cs="Calibri"/>
              </w:rPr>
              <w:t>5 days/35 hours per week, Monday to Friday, between 8:30am and 5:30pm</w:t>
            </w:r>
          </w:p>
        </w:tc>
      </w:tr>
      <w:tr w:rsidRPr="00DE3513" w:rsidR="002223CD" w:rsidTr="43B4B4E6" w14:paraId="4ABCA0AB" w14:textId="77777777">
        <w:trPr>
          <w:trHeight w:val="454"/>
        </w:trPr>
        <w:tc>
          <w:tcPr>
            <w:tcW w:w="1984" w:type="dxa"/>
            <w:tcMar/>
            <w:vAlign w:val="center"/>
          </w:tcPr>
          <w:p w:rsidRPr="00DE3513" w:rsidR="002223CD" w:rsidP="00DE3513" w:rsidRDefault="002223CD" w14:paraId="362A3F90" w14:textId="78445051">
            <w:pPr>
              <w:pStyle w:val="NoSpacing"/>
              <w:jc w:val="both"/>
            </w:pPr>
            <w:r w:rsidRPr="43B4B4E6" w:rsidR="21F5CC11">
              <w:rPr>
                <w:rFonts w:ascii="Calibri" w:hAnsi="Calibri" w:cs="Calibri"/>
                <w:b w:val="1"/>
                <w:bCs w:val="1"/>
              </w:rPr>
              <w:t>Contract:</w:t>
            </w:r>
          </w:p>
        </w:tc>
        <w:tc>
          <w:tcPr>
            <w:tcW w:w="7370" w:type="dxa"/>
            <w:tcMar/>
            <w:vAlign w:val="center"/>
          </w:tcPr>
          <w:p w:rsidRPr="00DE3513" w:rsidR="002223CD" w:rsidP="00DE3513" w:rsidRDefault="002223CD" w14:paraId="0DD54B76" w14:textId="19A3A318">
            <w:pPr>
              <w:pStyle w:val="NoSpacing"/>
              <w:jc w:val="both"/>
            </w:pPr>
            <w:r w:rsidRPr="43B4B4E6" w:rsidR="21F5CC11">
              <w:rPr>
                <w:rFonts w:ascii="Calibri" w:hAnsi="Calibri" w:cs="Calibri"/>
              </w:rPr>
              <w:t>Fixed term for 6 months</w:t>
            </w:r>
          </w:p>
        </w:tc>
      </w:tr>
    </w:tbl>
    <w:p w:rsidR="00DE3513" w:rsidP="00DE3513" w:rsidRDefault="00DE3513" w14:paraId="60B57528" w14:textId="77777777">
      <w:pPr>
        <w:pStyle w:val="NoSpacing"/>
        <w:jc w:val="both"/>
        <w:rPr>
          <w:rFonts w:ascii="Calibri" w:hAnsi="Calibri" w:cs="Calibri"/>
          <w:b w:val="1"/>
          <w:bCs w:val="1"/>
        </w:rPr>
      </w:pPr>
    </w:p>
    <w:p w:rsidR="43B4B4E6" w:rsidP="43B4B4E6" w:rsidRDefault="43B4B4E6" w14:paraId="588A0C17" w14:textId="40E3A1B7">
      <w:pPr>
        <w:pStyle w:val="NoSpacing"/>
        <w:jc w:val="both"/>
        <w:rPr>
          <w:rFonts w:ascii="Calibri" w:hAnsi="Calibri" w:cs="Calibri"/>
          <w:b w:val="1"/>
          <w:bCs w:val="1"/>
        </w:rPr>
      </w:pPr>
    </w:p>
    <w:p w:rsidRPr="00DE3513" w:rsidR="002223CD" w:rsidP="00DE3513" w:rsidRDefault="002223CD" w14:paraId="01C33FF6" w14:textId="764F712B">
      <w:pPr>
        <w:pStyle w:val="NoSpacing"/>
        <w:jc w:val="both"/>
        <w:rPr>
          <w:rFonts w:ascii="Calibri" w:hAnsi="Calibri" w:cs="Calibri"/>
          <w:b/>
          <w:bCs/>
        </w:rPr>
      </w:pPr>
      <w:r w:rsidRPr="00DE3513">
        <w:rPr>
          <w:rFonts w:ascii="Calibri" w:hAnsi="Calibri" w:cs="Calibri"/>
          <w:b/>
          <w:bCs/>
        </w:rPr>
        <w:t>About Place2Be</w:t>
      </w:r>
    </w:p>
    <w:p w:rsidRPr="00DE3513" w:rsidR="002223CD" w:rsidP="00DE3513" w:rsidRDefault="002223CD" w14:paraId="3A796F46" w14:textId="77777777">
      <w:pPr>
        <w:pStyle w:val="NoSpacing"/>
        <w:jc w:val="both"/>
        <w:rPr>
          <w:rFonts w:ascii="Calibri" w:hAnsi="Calibri" w:cs="Calibri"/>
        </w:rPr>
      </w:pPr>
    </w:p>
    <w:p w:rsidRPr="00DE3513" w:rsidR="002223CD" w:rsidP="00DE3513" w:rsidRDefault="002223CD" w14:paraId="5FAE9F08" w14:textId="77777777">
      <w:pPr>
        <w:pStyle w:val="NoSpacing"/>
        <w:jc w:val="both"/>
        <w:rPr>
          <w:rFonts w:ascii="Calibri" w:hAnsi="Calibri" w:cs="Calibri"/>
        </w:rPr>
      </w:pPr>
      <w:r w:rsidRPr="00DE3513">
        <w:rPr>
          <w:rFonts w:ascii="Calibri" w:hAnsi="Calibri" w:cs="Calibri"/>
        </w:rPr>
        <w:t xml:space="preserve">Following a period of expansion in footprint, Place2Be is focused on going deeper into community and showcasing our data and outcomes to make the case for change and for Children’s Mental Health. </w:t>
      </w:r>
    </w:p>
    <w:p w:rsidRPr="00DE3513" w:rsidR="002223CD" w:rsidP="00DE3513" w:rsidRDefault="002223CD" w14:paraId="4917D524" w14:textId="77777777">
      <w:pPr>
        <w:pStyle w:val="NoSpacing"/>
        <w:jc w:val="both"/>
        <w:rPr>
          <w:rFonts w:ascii="Calibri" w:hAnsi="Calibri" w:cs="Calibri"/>
        </w:rPr>
      </w:pPr>
    </w:p>
    <w:p w:rsidRPr="00DE3513" w:rsidR="002223CD" w:rsidP="00DE3513" w:rsidRDefault="002223CD" w14:paraId="32589AC0" w14:textId="77777777">
      <w:pPr>
        <w:pStyle w:val="NoSpacing"/>
        <w:jc w:val="both"/>
        <w:rPr>
          <w:rFonts w:ascii="Calibri" w:hAnsi="Calibri" w:cs="Calibri"/>
        </w:rPr>
      </w:pPr>
      <w:r w:rsidRPr="00DE3513">
        <w:rPr>
          <w:rFonts w:ascii="Calibri" w:hAnsi="Calibri" w:cs="Calibri"/>
        </w:rPr>
        <w:t>To help our people thrive, we believe our organisational identity needs to mirror that of a learning organisation and this can be achieved by championing a culture of continuous learning and knowledge creation. The P&amp;C team recognise the importance of adapting to change, acquiring new knowledge, and leveraging insights to enhance performance and achieve strategic goals</w:t>
      </w:r>
    </w:p>
    <w:p w:rsidRPr="00DE3513" w:rsidR="002223CD" w:rsidP="00DE3513" w:rsidRDefault="002223CD" w14:paraId="0C3574F8" w14:textId="77777777">
      <w:pPr>
        <w:pStyle w:val="NoSpacing"/>
        <w:jc w:val="both"/>
        <w:rPr>
          <w:rFonts w:ascii="Calibri" w:hAnsi="Calibri" w:cs="Calibri"/>
        </w:rPr>
      </w:pPr>
    </w:p>
    <w:p w:rsidR="43B4B4E6" w:rsidP="43B4B4E6" w:rsidRDefault="43B4B4E6" w14:paraId="0691CA3E" w14:textId="4C044A29">
      <w:pPr>
        <w:pStyle w:val="NoSpacing"/>
        <w:jc w:val="both"/>
        <w:rPr>
          <w:rFonts w:ascii="Calibri" w:hAnsi="Calibri" w:cs="Calibri"/>
        </w:rPr>
      </w:pPr>
    </w:p>
    <w:p w:rsidR="6E0C3908" w:rsidP="43B4B4E6" w:rsidRDefault="6E0C3908" w14:paraId="3A9FB652" w14:textId="3BDFB702">
      <w:pPr>
        <w:pStyle w:val="NoSpacing"/>
        <w:jc w:val="both"/>
      </w:pPr>
      <w:r w:rsidRPr="43B4B4E6" w:rsidR="6E0C3908">
        <w:rPr>
          <w:rFonts w:ascii="Calibri" w:hAnsi="Calibri" w:cs="Calibri"/>
          <w:b w:val="1"/>
          <w:bCs w:val="1"/>
        </w:rPr>
        <w:t>About the Role</w:t>
      </w:r>
    </w:p>
    <w:p w:rsidR="43B4B4E6" w:rsidP="43B4B4E6" w:rsidRDefault="43B4B4E6" w14:paraId="6E8CEF2A" w14:textId="2FA4654B">
      <w:pPr>
        <w:pStyle w:val="NoSpacing"/>
        <w:jc w:val="both"/>
        <w:rPr>
          <w:rFonts w:ascii="Calibri" w:hAnsi="Calibri" w:cs="Calibri"/>
          <w:b w:val="1"/>
          <w:bCs w:val="1"/>
        </w:rPr>
      </w:pPr>
    </w:p>
    <w:p w:rsidRPr="00DE3513" w:rsidR="002223CD" w:rsidP="00DE3513" w:rsidRDefault="002223CD" w14:paraId="79D510ED" w14:textId="77777777">
      <w:pPr>
        <w:pStyle w:val="NoSpacing"/>
        <w:jc w:val="both"/>
        <w:rPr>
          <w:rFonts w:ascii="Calibri" w:hAnsi="Calibri" w:cs="Calibri"/>
        </w:rPr>
      </w:pPr>
      <w:r w:rsidRPr="00DE3513">
        <w:rPr>
          <w:rFonts w:ascii="Calibri" w:hAnsi="Calibri" w:cs="Calibri"/>
        </w:rPr>
        <w:t>This role is critical to ensuring our employees are fairly and accurately compensated for their commitment and hard work to ensure Children receive the mental health support they need. By doing so, this postholder is a steward for ensuring and maintaining employee engagement, trust in Place2Be as an employer and mitigating determent to our people’s lives and does so through driving ownership amongst stakeholders. The role proactively works with peers in the People &amp; Culture team to review our benefits offering, employee understanding and awareness of the offering alongside accessibility. Another critical component is providing timely and accurate reports and system updates to drive effective people decisions across the organisation.</w:t>
      </w:r>
    </w:p>
    <w:p w:rsidRPr="00DE3513" w:rsidR="002223CD" w:rsidP="00DE3513" w:rsidRDefault="002223CD" w14:paraId="7DF75532" w14:textId="77777777">
      <w:pPr>
        <w:pStyle w:val="NoSpacing"/>
        <w:jc w:val="both"/>
        <w:rPr>
          <w:rFonts w:ascii="Calibri" w:hAnsi="Calibri" w:cs="Calibri"/>
        </w:rPr>
      </w:pPr>
      <w:r w:rsidRPr="00DE3513">
        <w:rPr>
          <w:rFonts w:ascii="Calibri" w:hAnsi="Calibri" w:cs="Calibri"/>
        </w:rPr>
        <w:br w:type="page"/>
      </w:r>
    </w:p>
    <w:p w:rsidRPr="005C438E" w:rsidR="005C438E" w:rsidP="005C438E" w:rsidRDefault="005C438E" w14:paraId="3AE69907" w14:textId="77777777">
      <w:pPr>
        <w:pStyle w:val="NoSpacing"/>
        <w:jc w:val="both"/>
        <w:rPr>
          <w:rFonts w:ascii="Calibri" w:hAnsi="Calibri" w:cs="Calibri"/>
          <w:b/>
          <w:bCs/>
        </w:rPr>
      </w:pPr>
      <w:r w:rsidRPr="005C438E">
        <w:rPr>
          <w:rFonts w:ascii="Calibri" w:hAnsi="Calibri" w:cs="Calibri"/>
          <w:b/>
          <w:bCs/>
        </w:rPr>
        <w:lastRenderedPageBreak/>
        <w:t>Key</w:t>
      </w:r>
      <w:r w:rsidRPr="005C438E">
        <w:rPr>
          <w:rFonts w:ascii="Calibri" w:hAnsi="Calibri" w:cs="Calibri"/>
          <w:b/>
          <w:bCs/>
          <w:spacing w:val="-5"/>
        </w:rPr>
        <w:t xml:space="preserve"> </w:t>
      </w:r>
      <w:r w:rsidRPr="005C438E">
        <w:rPr>
          <w:rFonts w:ascii="Calibri" w:hAnsi="Calibri" w:cs="Calibri"/>
          <w:b/>
          <w:bCs/>
        </w:rPr>
        <w:t>Responsibilities:</w:t>
      </w:r>
    </w:p>
    <w:p w:rsidRPr="005C438E" w:rsidR="005C438E" w:rsidP="005C438E" w:rsidRDefault="005C438E" w14:paraId="3B898353" w14:textId="77777777">
      <w:pPr>
        <w:pStyle w:val="NoSpacing"/>
        <w:jc w:val="both"/>
        <w:rPr>
          <w:rFonts w:ascii="Calibri" w:hAnsi="Calibri" w:cs="Calibri"/>
        </w:rPr>
      </w:pPr>
    </w:p>
    <w:p w:rsidRPr="00DE3513" w:rsidR="009C72A0" w:rsidP="00DE3513" w:rsidRDefault="009C72A0" w14:paraId="3EC738FF" w14:textId="7F217849">
      <w:pPr>
        <w:spacing w:after="0" w:line="240" w:lineRule="auto"/>
        <w:ind w:firstLine="360"/>
        <w:jc w:val="both"/>
        <w:rPr>
          <w:rFonts w:ascii="Calibri" w:hAnsi="Calibri" w:cs="Calibri"/>
          <w:b/>
          <w:bCs/>
        </w:rPr>
      </w:pPr>
      <w:r w:rsidRPr="00DE3513">
        <w:rPr>
          <w:rFonts w:ascii="Calibri" w:hAnsi="Calibri" w:cs="Calibri"/>
          <w:b/>
          <w:bCs/>
        </w:rPr>
        <w:t>Payroll Administration</w:t>
      </w:r>
    </w:p>
    <w:p w:rsidRPr="00DE3513" w:rsidR="009C72A0" w:rsidP="00DE3513" w:rsidRDefault="009C72A0" w14:paraId="7BE25D02" w14:textId="77777777">
      <w:pPr>
        <w:spacing w:after="0" w:line="240" w:lineRule="auto"/>
        <w:jc w:val="both"/>
        <w:rPr>
          <w:rFonts w:ascii="Calibri" w:hAnsi="Calibri" w:cs="Calibri"/>
        </w:rPr>
      </w:pPr>
    </w:p>
    <w:p w:rsidRPr="00DE3513" w:rsidR="009C72A0" w:rsidP="00DE3513" w:rsidRDefault="009C72A0" w14:paraId="361715C8" w14:textId="094CCA5E">
      <w:pPr>
        <w:pStyle w:val="ListParagraph"/>
        <w:numPr>
          <w:ilvl w:val="0"/>
          <w:numId w:val="3"/>
        </w:numPr>
        <w:spacing w:after="0" w:line="240" w:lineRule="auto"/>
        <w:jc w:val="both"/>
        <w:rPr>
          <w:rFonts w:ascii="Calibri" w:hAnsi="Calibri" w:cs="Calibri"/>
        </w:rPr>
      </w:pPr>
      <w:r w:rsidRPr="00DE3513">
        <w:rPr>
          <w:rFonts w:ascii="Calibri" w:hAnsi="Calibri" w:cs="Calibri"/>
        </w:rPr>
        <w:t>Coordinate and process the monthly payroll cycle, ensuring accurate and timely submission of payroll changes and supporting data</w:t>
      </w:r>
    </w:p>
    <w:p w:rsidRPr="00DE3513" w:rsidR="009C72A0" w:rsidP="00DE3513" w:rsidRDefault="009C72A0" w14:paraId="2EAB5D78" w14:textId="0AE4DF07">
      <w:pPr>
        <w:pStyle w:val="ListParagraph"/>
        <w:numPr>
          <w:ilvl w:val="0"/>
          <w:numId w:val="3"/>
        </w:numPr>
        <w:spacing w:after="0" w:line="240" w:lineRule="auto"/>
        <w:jc w:val="both"/>
        <w:rPr>
          <w:rFonts w:ascii="Calibri" w:hAnsi="Calibri" w:cs="Calibri"/>
        </w:rPr>
      </w:pPr>
      <w:r w:rsidRPr="00DE3513">
        <w:rPr>
          <w:rFonts w:ascii="Calibri" w:hAnsi="Calibri" w:cs="Calibri"/>
        </w:rPr>
        <w:t xml:space="preserve">Maintain payroll records and ensure all payroll </w:t>
      </w:r>
      <w:r w:rsidRPr="00DE3513" w:rsidR="00385D35">
        <w:rPr>
          <w:rFonts w:ascii="Calibri" w:hAnsi="Calibri" w:cs="Calibri"/>
        </w:rPr>
        <w:t>changes</w:t>
      </w:r>
      <w:r w:rsidRPr="00DE3513">
        <w:rPr>
          <w:rFonts w:ascii="Calibri" w:hAnsi="Calibri" w:cs="Calibri"/>
        </w:rPr>
        <w:t xml:space="preserve"> are accurately re</w:t>
      </w:r>
      <w:r w:rsidRPr="00DE3513" w:rsidR="00385D35">
        <w:rPr>
          <w:rFonts w:ascii="Calibri" w:hAnsi="Calibri" w:cs="Calibri"/>
        </w:rPr>
        <w:t>flected</w:t>
      </w:r>
      <w:r w:rsidRPr="00DE3513">
        <w:rPr>
          <w:rFonts w:ascii="Calibri" w:hAnsi="Calibri" w:cs="Calibri"/>
        </w:rPr>
        <w:t xml:space="preserve"> within </w:t>
      </w:r>
      <w:r w:rsidRPr="00DE3513" w:rsidR="00385D35">
        <w:rPr>
          <w:rFonts w:ascii="Calibri" w:hAnsi="Calibri" w:cs="Calibri"/>
        </w:rPr>
        <w:t xml:space="preserve">the </w:t>
      </w:r>
      <w:r w:rsidRPr="00DE3513">
        <w:rPr>
          <w:rFonts w:ascii="Calibri" w:hAnsi="Calibri" w:cs="Calibri"/>
        </w:rPr>
        <w:t>HR</w:t>
      </w:r>
      <w:r w:rsidRPr="00DE3513" w:rsidR="00385D35">
        <w:rPr>
          <w:rFonts w:ascii="Calibri" w:hAnsi="Calibri" w:cs="Calibri"/>
        </w:rPr>
        <w:t xml:space="preserve"> Information System (HRIS)</w:t>
      </w:r>
    </w:p>
    <w:p w:rsidRPr="00DE3513" w:rsidR="00385D35" w:rsidP="00DE3513" w:rsidRDefault="00385D35" w14:paraId="24899DDE" w14:textId="274DEAC6">
      <w:pPr>
        <w:pStyle w:val="ListParagraph"/>
        <w:numPr>
          <w:ilvl w:val="0"/>
          <w:numId w:val="3"/>
        </w:numPr>
        <w:spacing w:after="0" w:line="240" w:lineRule="auto"/>
        <w:jc w:val="both"/>
        <w:rPr>
          <w:rFonts w:ascii="Calibri" w:hAnsi="Calibri" w:cs="Calibri"/>
        </w:rPr>
      </w:pPr>
      <w:r w:rsidRPr="00DE3513">
        <w:rPr>
          <w:rFonts w:ascii="Calibri" w:hAnsi="Calibri" w:cs="Calibri"/>
        </w:rPr>
        <w:t>Maintain payroll audit trails and supporting documentation</w:t>
      </w:r>
    </w:p>
    <w:p w:rsidRPr="00DE3513" w:rsidR="00A419DE" w:rsidP="00DE3513" w:rsidRDefault="00A419DE" w14:paraId="22951F70" w14:textId="72E2D364">
      <w:pPr>
        <w:pStyle w:val="ListParagraph"/>
        <w:numPr>
          <w:ilvl w:val="0"/>
          <w:numId w:val="3"/>
        </w:numPr>
        <w:spacing w:after="0" w:line="240" w:lineRule="auto"/>
        <w:jc w:val="both"/>
        <w:rPr>
          <w:rFonts w:ascii="Calibri" w:hAnsi="Calibri" w:cs="Calibri"/>
        </w:rPr>
      </w:pPr>
      <w:r w:rsidRPr="00DE3513">
        <w:rPr>
          <w:rFonts w:ascii="Calibri" w:hAnsi="Calibri" w:cs="Calibri"/>
        </w:rPr>
        <w:t xml:space="preserve">Report any payroll errors through </w:t>
      </w:r>
      <w:r w:rsidR="00153DD3">
        <w:rPr>
          <w:rFonts w:ascii="Calibri" w:hAnsi="Calibri" w:cs="Calibri"/>
        </w:rPr>
        <w:t>designated channels</w:t>
      </w:r>
    </w:p>
    <w:p w:rsidRPr="00DE3513" w:rsidR="009C72A0" w:rsidP="00DE3513" w:rsidRDefault="009C72A0" w14:paraId="7F2D86D4" w14:textId="07563AD1">
      <w:pPr>
        <w:pStyle w:val="ListParagraph"/>
        <w:numPr>
          <w:ilvl w:val="0"/>
          <w:numId w:val="3"/>
        </w:numPr>
        <w:spacing w:after="0" w:line="240" w:lineRule="auto"/>
        <w:jc w:val="both"/>
        <w:rPr>
          <w:rFonts w:ascii="Calibri" w:hAnsi="Calibri" w:cs="Calibri"/>
        </w:rPr>
      </w:pPr>
      <w:r w:rsidRPr="00DE3513">
        <w:rPr>
          <w:rFonts w:ascii="Calibri" w:hAnsi="Calibri" w:cs="Calibri"/>
        </w:rPr>
        <w:t>Act as the first point of contact for payroll queries, resolving issues within agreed service levels and escalating where appropriate</w:t>
      </w:r>
    </w:p>
    <w:p w:rsidRPr="00DE3513" w:rsidR="009C72A0" w:rsidP="00DE3513" w:rsidRDefault="009C72A0" w14:paraId="109A62BD" w14:textId="2CAA10CD">
      <w:pPr>
        <w:pStyle w:val="ListParagraph"/>
        <w:numPr>
          <w:ilvl w:val="0"/>
          <w:numId w:val="3"/>
        </w:numPr>
        <w:spacing w:after="0" w:line="240" w:lineRule="auto"/>
        <w:jc w:val="both"/>
        <w:rPr>
          <w:rFonts w:ascii="Calibri" w:hAnsi="Calibri" w:cs="Calibri"/>
        </w:rPr>
      </w:pPr>
      <w:r w:rsidRPr="00DE3513">
        <w:rPr>
          <w:rFonts w:ascii="Calibri" w:hAnsi="Calibri" w:cs="Calibri"/>
        </w:rPr>
        <w:t>Liaise with Finance and other stakeholders to investigate and resolve payroll discrepancies and ensure pay accuracy</w:t>
      </w:r>
    </w:p>
    <w:p w:rsidRPr="00DE3513" w:rsidR="009B6295" w:rsidP="00DE3513" w:rsidRDefault="009B6295" w14:paraId="1839758C" w14:textId="77777777">
      <w:pPr>
        <w:pStyle w:val="ListParagraph"/>
        <w:numPr>
          <w:ilvl w:val="0"/>
          <w:numId w:val="3"/>
        </w:numPr>
        <w:spacing w:after="0" w:line="240" w:lineRule="auto"/>
        <w:jc w:val="both"/>
        <w:rPr>
          <w:rFonts w:ascii="Calibri" w:hAnsi="Calibri" w:cs="Calibri"/>
        </w:rPr>
      </w:pPr>
      <w:r w:rsidRPr="00DE3513">
        <w:rPr>
          <w:rFonts w:ascii="Calibri" w:hAnsi="Calibri" w:cs="Calibri"/>
        </w:rPr>
        <w:t>Monitor payroll deadlines and statutory requirements, proactively identifying risks and escalating concerns with recommended solutions</w:t>
      </w:r>
    </w:p>
    <w:p w:rsidRPr="00DE3513" w:rsidR="005E4108" w:rsidP="00DE3513" w:rsidRDefault="005E4108" w14:paraId="003E07BA" w14:textId="018CB2A4">
      <w:pPr>
        <w:pStyle w:val="ListParagraph"/>
        <w:numPr>
          <w:ilvl w:val="0"/>
          <w:numId w:val="3"/>
        </w:numPr>
        <w:spacing w:after="0" w:line="240" w:lineRule="auto"/>
        <w:jc w:val="both"/>
        <w:rPr>
          <w:rFonts w:ascii="Calibri" w:hAnsi="Calibri" w:cs="Calibri"/>
        </w:rPr>
      </w:pPr>
      <w:r w:rsidRPr="00DE3513">
        <w:rPr>
          <w:rFonts w:ascii="Calibri" w:hAnsi="Calibri" w:cs="Calibri"/>
        </w:rPr>
        <w:t>Maintain payroll, benefits and HRIS process documentation, user guides and standard operating procedures</w:t>
      </w:r>
    </w:p>
    <w:p w:rsidRPr="00DE3513" w:rsidR="009B6295" w:rsidP="00DE3513" w:rsidRDefault="009B6295" w14:paraId="354C315B" w14:textId="09904F47">
      <w:pPr>
        <w:pStyle w:val="ListParagraph"/>
        <w:numPr>
          <w:ilvl w:val="0"/>
          <w:numId w:val="3"/>
        </w:numPr>
        <w:spacing w:after="0" w:line="240" w:lineRule="auto"/>
        <w:jc w:val="both"/>
        <w:rPr>
          <w:rFonts w:ascii="Calibri" w:hAnsi="Calibri" w:cs="Calibri"/>
        </w:rPr>
      </w:pPr>
      <w:r w:rsidRPr="00DE3513">
        <w:rPr>
          <w:rFonts w:ascii="Calibri" w:hAnsi="Calibri" w:cs="Calibri"/>
        </w:rPr>
        <w:t>Coordinate pension administration activities, including enrolment, opt-outs and contribution changes</w:t>
      </w:r>
    </w:p>
    <w:p w:rsidRPr="00DE3513" w:rsidR="009C72A0" w:rsidP="00DE3513" w:rsidRDefault="002220C3" w14:paraId="0DCA998C" w14:textId="37323F38">
      <w:pPr>
        <w:pStyle w:val="ListParagraph"/>
        <w:numPr>
          <w:ilvl w:val="0"/>
          <w:numId w:val="3"/>
        </w:numPr>
        <w:spacing w:after="0" w:line="240" w:lineRule="auto"/>
        <w:jc w:val="both"/>
        <w:rPr>
          <w:rFonts w:ascii="Calibri" w:hAnsi="Calibri" w:cs="Calibri"/>
        </w:rPr>
      </w:pPr>
      <w:r w:rsidRPr="00DE3513">
        <w:rPr>
          <w:rFonts w:ascii="Calibri" w:hAnsi="Calibri" w:cs="Calibri"/>
        </w:rPr>
        <w:t>Support with</w:t>
      </w:r>
      <w:r w:rsidRPr="00DE3513" w:rsidR="009C72A0">
        <w:rPr>
          <w:rFonts w:ascii="Calibri" w:hAnsi="Calibri" w:cs="Calibri"/>
        </w:rPr>
        <w:t xml:space="preserve"> </w:t>
      </w:r>
      <w:r w:rsidRPr="00DE3513" w:rsidR="000B04F4">
        <w:rPr>
          <w:rFonts w:ascii="Calibri" w:hAnsi="Calibri" w:cs="Calibri"/>
        </w:rPr>
        <w:t xml:space="preserve">queries related to </w:t>
      </w:r>
      <w:r w:rsidRPr="00DE3513" w:rsidR="009C72A0">
        <w:rPr>
          <w:rFonts w:ascii="Calibri" w:hAnsi="Calibri" w:cs="Calibri"/>
        </w:rPr>
        <w:t>annual leave calculation</w:t>
      </w:r>
      <w:r w:rsidRPr="00DE3513" w:rsidR="000B04F4">
        <w:rPr>
          <w:rFonts w:ascii="Calibri" w:hAnsi="Calibri" w:cs="Calibri"/>
        </w:rPr>
        <w:t>s</w:t>
      </w:r>
    </w:p>
    <w:p w:rsidRPr="00DE3513" w:rsidR="009C72A0" w:rsidP="00DE3513" w:rsidRDefault="009C72A0" w14:paraId="030EB8FB" w14:textId="77777777">
      <w:pPr>
        <w:spacing w:after="0" w:line="240" w:lineRule="auto"/>
        <w:jc w:val="both"/>
        <w:rPr>
          <w:rFonts w:ascii="Calibri" w:hAnsi="Calibri" w:cs="Calibri"/>
        </w:rPr>
      </w:pPr>
    </w:p>
    <w:p w:rsidRPr="00DE3513" w:rsidR="009C72A0" w:rsidP="00DE3513" w:rsidRDefault="009C72A0" w14:paraId="66DB2270" w14:textId="77777777">
      <w:pPr>
        <w:spacing w:after="0" w:line="240" w:lineRule="auto"/>
        <w:ind w:firstLine="360"/>
        <w:jc w:val="both"/>
        <w:rPr>
          <w:rFonts w:ascii="Calibri" w:hAnsi="Calibri" w:cs="Calibri"/>
          <w:b/>
          <w:bCs/>
        </w:rPr>
      </w:pPr>
      <w:r w:rsidRPr="00DE3513">
        <w:rPr>
          <w:rFonts w:ascii="Calibri" w:hAnsi="Calibri" w:cs="Calibri"/>
          <w:b/>
          <w:bCs/>
        </w:rPr>
        <w:t>Benefits Administration</w:t>
      </w:r>
    </w:p>
    <w:p w:rsidRPr="00DE3513" w:rsidR="009C72A0" w:rsidP="00DE3513" w:rsidRDefault="009C72A0" w14:paraId="7FC517CD" w14:textId="77777777">
      <w:pPr>
        <w:spacing w:after="0" w:line="240" w:lineRule="auto"/>
        <w:jc w:val="both"/>
        <w:rPr>
          <w:rFonts w:ascii="Calibri" w:hAnsi="Calibri" w:cs="Calibri"/>
        </w:rPr>
      </w:pPr>
    </w:p>
    <w:p w:rsidRPr="00DE3513" w:rsidR="009C72A0" w:rsidP="00DE3513" w:rsidRDefault="009C72A0" w14:paraId="472F00A5" w14:textId="660708FC">
      <w:pPr>
        <w:pStyle w:val="ListParagraph"/>
        <w:numPr>
          <w:ilvl w:val="0"/>
          <w:numId w:val="4"/>
        </w:numPr>
        <w:spacing w:after="0" w:line="240" w:lineRule="auto"/>
        <w:jc w:val="both"/>
        <w:rPr>
          <w:rFonts w:ascii="Calibri" w:hAnsi="Calibri" w:cs="Calibri"/>
        </w:rPr>
      </w:pPr>
      <w:r w:rsidRPr="00DE3513">
        <w:rPr>
          <w:rFonts w:ascii="Calibri" w:hAnsi="Calibri" w:cs="Calibri"/>
        </w:rPr>
        <w:t>Administer employee benefits, including salary sacrifice schemes, loans, vouchers and other employee benefit programmes</w:t>
      </w:r>
    </w:p>
    <w:p w:rsidRPr="00DE3513" w:rsidR="00DD378A" w:rsidP="00DE3513" w:rsidRDefault="00DD378A" w14:paraId="45F2D7F7" w14:textId="503E7689">
      <w:pPr>
        <w:pStyle w:val="ListParagraph"/>
        <w:numPr>
          <w:ilvl w:val="0"/>
          <w:numId w:val="4"/>
        </w:numPr>
        <w:spacing w:after="0" w:line="240" w:lineRule="auto"/>
        <w:jc w:val="both"/>
        <w:rPr>
          <w:rFonts w:ascii="Calibri" w:hAnsi="Calibri" w:cs="Calibri"/>
        </w:rPr>
      </w:pPr>
      <w:r w:rsidRPr="00DE3513">
        <w:rPr>
          <w:rFonts w:ascii="Calibri" w:hAnsi="Calibri" w:cs="Calibri"/>
        </w:rPr>
        <w:t>Maintain accurate employee records within third party benefits platforms</w:t>
      </w:r>
    </w:p>
    <w:p w:rsidRPr="00DE3513" w:rsidR="009C72A0" w:rsidP="00DE3513" w:rsidRDefault="009C72A0" w14:paraId="71388671" w14:textId="36F086E3">
      <w:pPr>
        <w:pStyle w:val="ListParagraph"/>
        <w:numPr>
          <w:ilvl w:val="0"/>
          <w:numId w:val="4"/>
        </w:numPr>
        <w:spacing w:after="0" w:line="240" w:lineRule="auto"/>
        <w:jc w:val="both"/>
        <w:rPr>
          <w:rFonts w:ascii="Calibri" w:hAnsi="Calibri" w:cs="Calibri"/>
        </w:rPr>
      </w:pPr>
      <w:r w:rsidRPr="00DE3513">
        <w:rPr>
          <w:rFonts w:ascii="Calibri" w:hAnsi="Calibri" w:cs="Calibri"/>
        </w:rPr>
        <w:t>Respond to employee and manager queries relating to benefits, ensuring accurate and timely resolution</w:t>
      </w:r>
    </w:p>
    <w:p w:rsidRPr="00DE3513" w:rsidR="009C72A0" w:rsidP="00DE3513" w:rsidRDefault="009C72A0" w14:paraId="208A885A" w14:textId="4473760D">
      <w:pPr>
        <w:pStyle w:val="ListParagraph"/>
        <w:numPr>
          <w:ilvl w:val="0"/>
          <w:numId w:val="4"/>
        </w:numPr>
        <w:spacing w:after="0" w:line="240" w:lineRule="auto"/>
        <w:jc w:val="both"/>
        <w:rPr>
          <w:rFonts w:ascii="Calibri" w:hAnsi="Calibri" w:cs="Calibri"/>
        </w:rPr>
      </w:pPr>
      <w:r w:rsidRPr="00DE3513">
        <w:rPr>
          <w:rFonts w:ascii="Calibri" w:hAnsi="Calibri" w:cs="Calibri"/>
        </w:rPr>
        <w:t>Support the ongoing review and administration of benefits processes and records</w:t>
      </w:r>
    </w:p>
    <w:p w:rsidRPr="00DE3513" w:rsidR="009C72A0" w:rsidP="00DE3513" w:rsidRDefault="009C72A0" w14:paraId="7D9D9C5D" w14:textId="77777777">
      <w:pPr>
        <w:spacing w:after="0" w:line="240" w:lineRule="auto"/>
        <w:jc w:val="both"/>
        <w:rPr>
          <w:rFonts w:ascii="Calibri" w:hAnsi="Calibri" w:cs="Calibri"/>
        </w:rPr>
      </w:pPr>
    </w:p>
    <w:p w:rsidRPr="00DE3513" w:rsidR="009C72A0" w:rsidP="00DE3513" w:rsidRDefault="009C72A0" w14:paraId="22849A6B" w14:textId="0A08DC59">
      <w:pPr>
        <w:spacing w:after="0" w:line="240" w:lineRule="auto"/>
        <w:ind w:firstLine="360"/>
        <w:jc w:val="both"/>
        <w:rPr>
          <w:rFonts w:ascii="Calibri" w:hAnsi="Calibri" w:cs="Calibri"/>
          <w:b/>
          <w:bCs/>
        </w:rPr>
      </w:pPr>
      <w:r w:rsidRPr="00DE3513">
        <w:rPr>
          <w:rFonts w:ascii="Calibri" w:hAnsi="Calibri" w:cs="Calibri"/>
          <w:b/>
          <w:bCs/>
        </w:rPr>
        <w:t>HR</w:t>
      </w:r>
      <w:r w:rsidRPr="00DE3513" w:rsidR="00EF5D37">
        <w:rPr>
          <w:rFonts w:ascii="Calibri" w:hAnsi="Calibri" w:cs="Calibri"/>
          <w:b/>
          <w:bCs/>
        </w:rPr>
        <w:t xml:space="preserve"> Information</w:t>
      </w:r>
      <w:r w:rsidRPr="00DE3513">
        <w:rPr>
          <w:rFonts w:ascii="Calibri" w:hAnsi="Calibri" w:cs="Calibri"/>
          <w:b/>
          <w:bCs/>
        </w:rPr>
        <w:t xml:space="preserve"> System (HRIS) Administration</w:t>
      </w:r>
    </w:p>
    <w:p w:rsidRPr="00DE3513" w:rsidR="009C72A0" w:rsidP="00DE3513" w:rsidRDefault="009C72A0" w14:paraId="5424AD72" w14:textId="77777777">
      <w:pPr>
        <w:spacing w:after="0" w:line="240" w:lineRule="auto"/>
        <w:jc w:val="both"/>
        <w:rPr>
          <w:rFonts w:ascii="Calibri" w:hAnsi="Calibri" w:cs="Calibri"/>
        </w:rPr>
      </w:pPr>
    </w:p>
    <w:p w:rsidRPr="00DE3513" w:rsidR="009C72A0" w:rsidP="00DE3513" w:rsidRDefault="009C72A0" w14:paraId="1E1EDF8F" w14:textId="7E9E472A">
      <w:pPr>
        <w:pStyle w:val="ListParagraph"/>
        <w:numPr>
          <w:ilvl w:val="0"/>
          <w:numId w:val="6"/>
        </w:numPr>
        <w:spacing w:after="0" w:line="240" w:lineRule="auto"/>
        <w:jc w:val="both"/>
        <w:rPr>
          <w:rFonts w:ascii="Calibri" w:hAnsi="Calibri" w:cs="Calibri"/>
        </w:rPr>
      </w:pPr>
      <w:r w:rsidRPr="00DE3513">
        <w:rPr>
          <w:rFonts w:ascii="Calibri" w:hAnsi="Calibri" w:cs="Calibri"/>
        </w:rPr>
        <w:t>Maintain and develop the HR information system, ensuring data integrity, effective workflows and system functionality</w:t>
      </w:r>
    </w:p>
    <w:p w:rsidRPr="00DE3513" w:rsidR="009C72A0" w:rsidP="00DE3513" w:rsidRDefault="000704DB" w14:paraId="21732F11" w14:textId="191D07C7">
      <w:pPr>
        <w:pStyle w:val="ListParagraph"/>
        <w:numPr>
          <w:ilvl w:val="0"/>
          <w:numId w:val="6"/>
        </w:numPr>
        <w:spacing w:after="0" w:line="240" w:lineRule="auto"/>
        <w:jc w:val="both"/>
        <w:rPr>
          <w:rFonts w:ascii="Calibri" w:hAnsi="Calibri" w:cs="Calibri"/>
        </w:rPr>
      </w:pPr>
      <w:r w:rsidRPr="00DE3513">
        <w:rPr>
          <w:rFonts w:ascii="Calibri" w:hAnsi="Calibri" w:cs="Calibri"/>
        </w:rPr>
        <w:t>Support with</w:t>
      </w:r>
      <w:r w:rsidRPr="00DE3513" w:rsidR="009C72A0">
        <w:rPr>
          <w:rFonts w:ascii="Calibri" w:hAnsi="Calibri" w:cs="Calibri"/>
        </w:rPr>
        <w:t xml:space="preserve"> HRIS enhancements, upgrades and system changes, communicating updates and providing guidance to stakeholders</w:t>
      </w:r>
    </w:p>
    <w:p w:rsidRPr="00DE3513" w:rsidR="009C72A0" w:rsidP="00DE3513" w:rsidRDefault="009C72A0" w14:paraId="5AE168E7" w14:textId="09C017F7">
      <w:pPr>
        <w:pStyle w:val="ListParagraph"/>
        <w:numPr>
          <w:ilvl w:val="0"/>
          <w:numId w:val="6"/>
        </w:numPr>
        <w:spacing w:after="0" w:line="240" w:lineRule="auto"/>
        <w:jc w:val="both"/>
        <w:rPr>
          <w:rFonts w:ascii="Calibri" w:hAnsi="Calibri" w:cs="Calibri"/>
        </w:rPr>
      </w:pPr>
      <w:r w:rsidRPr="00DE3513">
        <w:rPr>
          <w:rFonts w:ascii="Calibri" w:hAnsi="Calibri" w:cs="Calibri"/>
        </w:rPr>
        <w:t>Manage HRIS imports, updates and organisation-wide processes, including salary reviews and structural changes</w:t>
      </w:r>
    </w:p>
    <w:p w:rsidRPr="00DE3513" w:rsidR="009C72A0" w:rsidP="00DE3513" w:rsidRDefault="009C72A0" w14:paraId="14825BEF" w14:textId="0817DCDF">
      <w:pPr>
        <w:pStyle w:val="ListParagraph"/>
        <w:numPr>
          <w:ilvl w:val="0"/>
          <w:numId w:val="6"/>
        </w:numPr>
        <w:spacing w:after="0" w:line="240" w:lineRule="auto"/>
        <w:jc w:val="both"/>
        <w:rPr>
          <w:rFonts w:ascii="Calibri" w:hAnsi="Calibri" w:cs="Calibri"/>
        </w:rPr>
      </w:pPr>
      <w:r w:rsidRPr="00DE3513">
        <w:rPr>
          <w:rFonts w:ascii="Calibri" w:hAnsi="Calibri" w:cs="Calibri"/>
        </w:rPr>
        <w:t>Conduct regular audits to ensure the accuracy and completeness of employee data</w:t>
      </w:r>
    </w:p>
    <w:p w:rsidRPr="00DE3513" w:rsidR="009C72A0" w:rsidP="00DE3513" w:rsidRDefault="009C72A0" w14:paraId="680D9685" w14:textId="16811F18">
      <w:pPr>
        <w:pStyle w:val="ListParagraph"/>
        <w:numPr>
          <w:ilvl w:val="0"/>
          <w:numId w:val="6"/>
        </w:numPr>
        <w:spacing w:after="0" w:line="240" w:lineRule="auto"/>
        <w:jc w:val="both"/>
        <w:rPr>
          <w:rFonts w:ascii="Calibri" w:hAnsi="Calibri" w:cs="Calibri"/>
        </w:rPr>
      </w:pPr>
      <w:r w:rsidRPr="00DE3513">
        <w:rPr>
          <w:rFonts w:ascii="Calibri" w:hAnsi="Calibri" w:cs="Calibri"/>
        </w:rPr>
        <w:lastRenderedPageBreak/>
        <w:t>Liaise with system providers to resolve technical issues and identify opportunities for process and system improvements</w:t>
      </w:r>
    </w:p>
    <w:p w:rsidRPr="00DE3513" w:rsidR="009C72A0" w:rsidP="00DE3513" w:rsidRDefault="009C72A0" w14:paraId="6C545D15" w14:textId="6C7F9464">
      <w:pPr>
        <w:pStyle w:val="ListParagraph"/>
        <w:numPr>
          <w:ilvl w:val="0"/>
          <w:numId w:val="6"/>
        </w:numPr>
        <w:spacing w:after="0" w:line="240" w:lineRule="auto"/>
        <w:jc w:val="both"/>
        <w:rPr>
          <w:rFonts w:ascii="Calibri" w:hAnsi="Calibri" w:cs="Calibri"/>
        </w:rPr>
      </w:pPr>
      <w:r w:rsidRPr="00DE3513">
        <w:rPr>
          <w:rFonts w:ascii="Calibri" w:hAnsi="Calibri" w:cs="Calibri"/>
        </w:rPr>
        <w:t xml:space="preserve">Provide training and support to managers and employees on the effective use of </w:t>
      </w:r>
      <w:r w:rsidRPr="00DE3513" w:rsidR="00910A37">
        <w:rPr>
          <w:rFonts w:ascii="Calibri" w:hAnsi="Calibri" w:cs="Calibri"/>
        </w:rPr>
        <w:t xml:space="preserve">the </w:t>
      </w:r>
      <w:r w:rsidRPr="00DE3513">
        <w:rPr>
          <w:rFonts w:ascii="Calibri" w:hAnsi="Calibri" w:cs="Calibri"/>
        </w:rPr>
        <w:t xml:space="preserve">HR </w:t>
      </w:r>
      <w:r w:rsidRPr="00DE3513" w:rsidR="00910A37">
        <w:rPr>
          <w:rFonts w:ascii="Calibri" w:hAnsi="Calibri" w:cs="Calibri"/>
        </w:rPr>
        <w:t>Information S</w:t>
      </w:r>
      <w:r w:rsidRPr="00DE3513">
        <w:rPr>
          <w:rFonts w:ascii="Calibri" w:hAnsi="Calibri" w:cs="Calibri"/>
        </w:rPr>
        <w:t>ystem</w:t>
      </w:r>
      <w:r w:rsidRPr="00DE3513" w:rsidR="00910A37">
        <w:rPr>
          <w:rFonts w:ascii="Calibri" w:hAnsi="Calibri" w:cs="Calibri"/>
        </w:rPr>
        <w:t xml:space="preserve"> (HRIS)</w:t>
      </w:r>
    </w:p>
    <w:p w:rsidRPr="00DE3513" w:rsidR="009C72A0" w:rsidP="00DE3513" w:rsidRDefault="009C72A0" w14:paraId="7B83D6A0" w14:textId="77777777">
      <w:pPr>
        <w:spacing w:after="0" w:line="240" w:lineRule="auto"/>
        <w:jc w:val="both"/>
        <w:rPr>
          <w:rFonts w:ascii="Calibri" w:hAnsi="Calibri" w:cs="Calibri"/>
        </w:rPr>
      </w:pPr>
    </w:p>
    <w:p w:rsidRPr="00DE3513" w:rsidR="009C72A0" w:rsidP="00DE3513" w:rsidRDefault="009C72A0" w14:paraId="0BCDBCD4" w14:textId="0BC64661">
      <w:pPr>
        <w:spacing w:after="0" w:line="240" w:lineRule="auto"/>
        <w:ind w:firstLine="360"/>
        <w:jc w:val="both"/>
        <w:rPr>
          <w:rFonts w:ascii="Calibri" w:hAnsi="Calibri" w:cs="Calibri"/>
          <w:b/>
          <w:bCs/>
        </w:rPr>
      </w:pPr>
      <w:r w:rsidRPr="00DE3513">
        <w:rPr>
          <w:rFonts w:ascii="Calibri" w:hAnsi="Calibri" w:cs="Calibri"/>
          <w:b/>
          <w:bCs/>
        </w:rPr>
        <w:t>People Data, Reporting and Analytics</w:t>
      </w:r>
    </w:p>
    <w:p w:rsidRPr="00DE3513" w:rsidR="009C72A0" w:rsidP="00DE3513" w:rsidRDefault="009C72A0" w14:paraId="6ED1B880" w14:textId="77777777">
      <w:pPr>
        <w:spacing w:after="0" w:line="240" w:lineRule="auto"/>
        <w:jc w:val="both"/>
        <w:rPr>
          <w:rFonts w:ascii="Calibri" w:hAnsi="Calibri" w:cs="Calibri"/>
        </w:rPr>
      </w:pPr>
    </w:p>
    <w:p w:rsidRPr="00DE3513" w:rsidR="009C72A0" w:rsidP="00DE3513" w:rsidRDefault="009C72A0" w14:paraId="7E9FFC22" w14:textId="756CB597">
      <w:pPr>
        <w:pStyle w:val="ListParagraph"/>
        <w:numPr>
          <w:ilvl w:val="0"/>
          <w:numId w:val="13"/>
        </w:numPr>
        <w:spacing w:after="0" w:line="240" w:lineRule="auto"/>
        <w:jc w:val="both"/>
        <w:rPr>
          <w:rFonts w:ascii="Calibri" w:hAnsi="Calibri" w:cs="Calibri"/>
        </w:rPr>
      </w:pPr>
      <w:r w:rsidRPr="00DE3513">
        <w:rPr>
          <w:rFonts w:ascii="Calibri" w:hAnsi="Calibri" w:cs="Calibri"/>
        </w:rPr>
        <w:t>Produce accurate and timely people data reports, including headcount, workforce metrics, KPIs, organisational structures and diversity reporting</w:t>
      </w:r>
    </w:p>
    <w:p w:rsidRPr="00DE3513" w:rsidR="009C72A0" w:rsidP="00DE3513" w:rsidRDefault="009C72A0" w14:paraId="2DF62170" w14:textId="667F4608">
      <w:pPr>
        <w:pStyle w:val="ListParagraph"/>
        <w:numPr>
          <w:ilvl w:val="0"/>
          <w:numId w:val="13"/>
        </w:numPr>
        <w:spacing w:after="0" w:line="240" w:lineRule="auto"/>
        <w:jc w:val="both"/>
        <w:rPr>
          <w:rFonts w:ascii="Calibri" w:hAnsi="Calibri" w:cs="Calibri"/>
        </w:rPr>
      </w:pPr>
      <w:r w:rsidRPr="00DE3513">
        <w:rPr>
          <w:rFonts w:ascii="Calibri" w:hAnsi="Calibri" w:cs="Calibri"/>
        </w:rPr>
        <w:t>Analyse and interpret workforce data, providing insights to support decision-making and people-related initiatives</w:t>
      </w:r>
    </w:p>
    <w:p w:rsidRPr="00DE3513" w:rsidR="009C72A0" w:rsidP="00DE3513" w:rsidRDefault="009C72A0" w14:paraId="566D842D" w14:textId="7B3614FE">
      <w:pPr>
        <w:pStyle w:val="ListParagraph"/>
        <w:numPr>
          <w:ilvl w:val="0"/>
          <w:numId w:val="13"/>
        </w:numPr>
        <w:spacing w:after="0" w:line="240" w:lineRule="auto"/>
        <w:jc w:val="both"/>
        <w:rPr>
          <w:rFonts w:ascii="Calibri" w:hAnsi="Calibri" w:cs="Calibri"/>
        </w:rPr>
      </w:pPr>
      <w:r w:rsidRPr="00DE3513">
        <w:rPr>
          <w:rFonts w:ascii="Calibri" w:hAnsi="Calibri" w:cs="Calibri"/>
        </w:rPr>
        <w:t>Support strategic projects and organisational change programmes through the provision of people data and reporting</w:t>
      </w:r>
    </w:p>
    <w:p w:rsidRPr="00DE3513" w:rsidR="009C72A0" w:rsidP="00DE3513" w:rsidRDefault="009C72A0" w14:paraId="42749EEB" w14:textId="64D04424">
      <w:pPr>
        <w:pStyle w:val="ListParagraph"/>
        <w:numPr>
          <w:ilvl w:val="0"/>
          <w:numId w:val="13"/>
        </w:numPr>
        <w:spacing w:after="0" w:line="240" w:lineRule="auto"/>
        <w:jc w:val="both"/>
        <w:rPr>
          <w:rFonts w:ascii="Calibri" w:hAnsi="Calibri" w:cs="Calibri"/>
        </w:rPr>
      </w:pPr>
      <w:r w:rsidRPr="00DE3513">
        <w:rPr>
          <w:rFonts w:ascii="Calibri" w:hAnsi="Calibri" w:cs="Calibri"/>
        </w:rPr>
        <w:t>Promote data-driven decision making by supporting managers in understanding and utilising people metrics effectively</w:t>
      </w:r>
    </w:p>
    <w:p w:rsidRPr="00DE3513" w:rsidR="009C72A0" w:rsidP="00DE3513" w:rsidRDefault="00060F7F" w14:paraId="0F017EC8" w14:textId="59BB36B3">
      <w:pPr>
        <w:pStyle w:val="ListParagraph"/>
        <w:numPr>
          <w:ilvl w:val="0"/>
          <w:numId w:val="13"/>
        </w:numPr>
        <w:spacing w:after="0" w:line="240" w:lineRule="auto"/>
        <w:jc w:val="both"/>
        <w:rPr>
          <w:rFonts w:ascii="Calibri" w:hAnsi="Calibri" w:cs="Calibri"/>
        </w:rPr>
      </w:pPr>
      <w:r w:rsidRPr="00DE3513">
        <w:rPr>
          <w:rFonts w:ascii="Calibri" w:hAnsi="Calibri" w:cs="Calibri"/>
        </w:rPr>
        <w:t>Support internal and external audits by providing accurate payroll, benefits and workforce data and responding to audit queries</w:t>
      </w:r>
    </w:p>
    <w:p w:rsidRPr="00DE3513" w:rsidR="00060F7F" w:rsidP="00DE3513" w:rsidRDefault="00060F7F" w14:paraId="57242B9D" w14:textId="77777777">
      <w:pPr>
        <w:spacing w:after="0" w:line="240" w:lineRule="auto"/>
        <w:jc w:val="both"/>
        <w:rPr>
          <w:rFonts w:ascii="Calibri" w:hAnsi="Calibri" w:cs="Calibri"/>
        </w:rPr>
      </w:pPr>
    </w:p>
    <w:p w:rsidRPr="00DE3513" w:rsidR="009C72A0" w:rsidP="00DE3513" w:rsidRDefault="009C72A0" w14:paraId="4769773A" w14:textId="77777777">
      <w:pPr>
        <w:spacing w:after="0" w:line="240" w:lineRule="auto"/>
        <w:ind w:firstLine="360"/>
        <w:jc w:val="both"/>
        <w:rPr>
          <w:rFonts w:ascii="Calibri" w:hAnsi="Calibri" w:cs="Calibri"/>
          <w:b/>
          <w:bCs/>
        </w:rPr>
      </w:pPr>
      <w:r w:rsidRPr="00DE3513">
        <w:rPr>
          <w:rFonts w:ascii="Calibri" w:hAnsi="Calibri" w:cs="Calibri"/>
          <w:b/>
          <w:bCs/>
        </w:rPr>
        <w:t>Stakeholder Management and Service Delivery</w:t>
      </w:r>
    </w:p>
    <w:p w:rsidRPr="00DE3513" w:rsidR="009C72A0" w:rsidP="00DE3513" w:rsidRDefault="009C72A0" w14:paraId="340FCB3B" w14:textId="77777777">
      <w:pPr>
        <w:spacing w:after="0" w:line="240" w:lineRule="auto"/>
        <w:jc w:val="both"/>
        <w:rPr>
          <w:rFonts w:ascii="Calibri" w:hAnsi="Calibri" w:cs="Calibri"/>
        </w:rPr>
      </w:pPr>
    </w:p>
    <w:p w:rsidRPr="00DE3513" w:rsidR="009C72A0" w:rsidP="00DE3513" w:rsidRDefault="009C72A0" w14:paraId="5CF46422" w14:textId="4FEECA67">
      <w:pPr>
        <w:pStyle w:val="ListParagraph"/>
        <w:numPr>
          <w:ilvl w:val="0"/>
          <w:numId w:val="7"/>
        </w:numPr>
        <w:spacing w:after="0" w:line="240" w:lineRule="auto"/>
        <w:jc w:val="both"/>
        <w:rPr>
          <w:rFonts w:ascii="Calibri" w:hAnsi="Calibri" w:cs="Calibri"/>
        </w:rPr>
      </w:pPr>
      <w:r w:rsidRPr="00DE3513">
        <w:rPr>
          <w:rFonts w:ascii="Calibri" w:hAnsi="Calibri" w:cs="Calibri"/>
        </w:rPr>
        <w:t xml:space="preserve">Build and maintain effective working relationships with colleagues, </w:t>
      </w:r>
      <w:r w:rsidRPr="00DE3513" w:rsidR="00D779A8">
        <w:rPr>
          <w:rFonts w:ascii="Calibri" w:hAnsi="Calibri" w:cs="Calibri"/>
        </w:rPr>
        <w:t xml:space="preserve">people </w:t>
      </w:r>
      <w:r w:rsidRPr="00DE3513">
        <w:rPr>
          <w:rFonts w:ascii="Calibri" w:hAnsi="Calibri" w:cs="Calibri"/>
        </w:rPr>
        <w:t>managers, Finance and external partners</w:t>
      </w:r>
    </w:p>
    <w:p w:rsidRPr="00DE3513" w:rsidR="009C72A0" w:rsidP="00DE3513" w:rsidRDefault="009C72A0" w14:paraId="26B2540E" w14:textId="16D7C004">
      <w:pPr>
        <w:pStyle w:val="ListParagraph"/>
        <w:numPr>
          <w:ilvl w:val="0"/>
          <w:numId w:val="7"/>
        </w:numPr>
        <w:spacing w:after="0" w:line="240" w:lineRule="auto"/>
        <w:jc w:val="both"/>
        <w:rPr>
          <w:rFonts w:ascii="Calibri" w:hAnsi="Calibri" w:cs="Calibri"/>
        </w:rPr>
      </w:pPr>
      <w:r w:rsidRPr="00DE3513">
        <w:rPr>
          <w:rFonts w:ascii="Calibri" w:hAnsi="Calibri" w:cs="Calibri"/>
        </w:rPr>
        <w:t>Deliver a high</w:t>
      </w:r>
      <w:r w:rsidRPr="00DE3513" w:rsidR="007031F9">
        <w:rPr>
          <w:rFonts w:ascii="Calibri" w:hAnsi="Calibri" w:cs="Calibri"/>
        </w:rPr>
        <w:t xml:space="preserve"> </w:t>
      </w:r>
      <w:r w:rsidRPr="00DE3513">
        <w:rPr>
          <w:rFonts w:ascii="Calibri" w:hAnsi="Calibri" w:cs="Calibri"/>
        </w:rPr>
        <w:t>quality, customer-focused service, responding to queries and resolving issues within agreed service standards</w:t>
      </w:r>
    </w:p>
    <w:p w:rsidRPr="00DE3513" w:rsidR="009C72A0" w:rsidP="00DE3513" w:rsidRDefault="009C72A0" w14:paraId="224F5F8D" w14:textId="0F897012">
      <w:pPr>
        <w:pStyle w:val="ListParagraph"/>
        <w:numPr>
          <w:ilvl w:val="0"/>
          <w:numId w:val="7"/>
        </w:numPr>
        <w:spacing w:after="0" w:line="240" w:lineRule="auto"/>
        <w:jc w:val="both"/>
        <w:rPr>
          <w:rFonts w:ascii="Calibri" w:hAnsi="Calibri" w:cs="Calibri"/>
        </w:rPr>
      </w:pPr>
      <w:r w:rsidRPr="00DE3513">
        <w:rPr>
          <w:rFonts w:ascii="Calibri" w:hAnsi="Calibri" w:cs="Calibri"/>
        </w:rPr>
        <w:t>Manage complaints and complex queries professionally, escalating risks, delays or unresolved issues as appropriate</w:t>
      </w:r>
    </w:p>
    <w:p w:rsidRPr="00DE3513" w:rsidR="009C72A0" w:rsidP="00DE3513" w:rsidRDefault="009C72A0" w14:paraId="5A115C1E" w14:textId="269D0AC7">
      <w:pPr>
        <w:pStyle w:val="ListParagraph"/>
        <w:numPr>
          <w:ilvl w:val="0"/>
          <w:numId w:val="7"/>
        </w:numPr>
        <w:spacing w:after="0" w:line="240" w:lineRule="auto"/>
        <w:jc w:val="both"/>
        <w:rPr>
          <w:rFonts w:ascii="Calibri" w:hAnsi="Calibri" w:cs="Calibri"/>
        </w:rPr>
      </w:pPr>
      <w:r w:rsidRPr="00DE3513">
        <w:rPr>
          <w:rFonts w:ascii="Calibri" w:hAnsi="Calibri" w:cs="Calibri"/>
        </w:rPr>
        <w:t>Select the most effective communication methods to engage stakeholders and convey information clearly and professionally</w:t>
      </w:r>
    </w:p>
    <w:p w:rsidR="005C438E" w:rsidRDefault="005C438E" w14:paraId="37D226F1" w14:textId="74FBFD04">
      <w:pPr>
        <w:spacing w:after="0" w:line="240" w:lineRule="auto"/>
        <w:rPr>
          <w:rFonts w:ascii="Calibri" w:hAnsi="Calibri" w:cs="Calibri"/>
          <w:b/>
          <w:bCs/>
        </w:rPr>
      </w:pPr>
    </w:p>
    <w:p w:rsidRPr="00DE3513" w:rsidR="009C72A0" w:rsidP="00DE3513" w:rsidRDefault="009C72A0" w14:paraId="32F8F6F8" w14:textId="12AAA6EA">
      <w:pPr>
        <w:spacing w:after="0" w:line="240" w:lineRule="auto"/>
        <w:ind w:firstLine="360"/>
        <w:jc w:val="both"/>
        <w:rPr>
          <w:rFonts w:ascii="Calibri" w:hAnsi="Calibri" w:cs="Calibri"/>
          <w:b/>
          <w:bCs/>
        </w:rPr>
      </w:pPr>
      <w:r w:rsidRPr="00DE3513">
        <w:rPr>
          <w:rFonts w:ascii="Calibri" w:hAnsi="Calibri" w:cs="Calibri"/>
          <w:b/>
          <w:bCs/>
        </w:rPr>
        <w:t>Compliance and Governance</w:t>
      </w:r>
    </w:p>
    <w:p w:rsidRPr="00DE3513" w:rsidR="009C72A0" w:rsidP="00DE3513" w:rsidRDefault="009C72A0" w14:paraId="14274610" w14:textId="77777777">
      <w:pPr>
        <w:spacing w:after="0" w:line="240" w:lineRule="auto"/>
        <w:jc w:val="both"/>
        <w:rPr>
          <w:rFonts w:ascii="Calibri" w:hAnsi="Calibri" w:cs="Calibri"/>
        </w:rPr>
      </w:pPr>
    </w:p>
    <w:p w:rsidRPr="00DE3513" w:rsidR="009C72A0" w:rsidP="00DE3513" w:rsidRDefault="009C72A0" w14:paraId="41B78F9B" w14:textId="71B33C85">
      <w:pPr>
        <w:pStyle w:val="ListParagraph"/>
        <w:numPr>
          <w:ilvl w:val="0"/>
          <w:numId w:val="12"/>
        </w:numPr>
        <w:spacing w:after="0" w:line="240" w:lineRule="auto"/>
        <w:jc w:val="both"/>
        <w:rPr>
          <w:rFonts w:ascii="Calibri" w:hAnsi="Calibri" w:cs="Calibri"/>
        </w:rPr>
      </w:pPr>
      <w:r w:rsidRPr="00DE3513">
        <w:rPr>
          <w:rFonts w:ascii="Calibri" w:hAnsi="Calibri" w:cs="Calibri"/>
        </w:rPr>
        <w:t>Maintain strict confidentiality and handle employee data in accordance with GDPR, data protection requirements and organisational policies</w:t>
      </w:r>
    </w:p>
    <w:p w:rsidRPr="00DE3513" w:rsidR="009C72A0" w:rsidP="00DE3513" w:rsidRDefault="009C72A0" w14:paraId="3A0D0533" w14:textId="0425BE6B">
      <w:pPr>
        <w:pStyle w:val="ListParagraph"/>
        <w:numPr>
          <w:ilvl w:val="0"/>
          <w:numId w:val="12"/>
        </w:numPr>
        <w:spacing w:after="0" w:line="240" w:lineRule="auto"/>
        <w:jc w:val="both"/>
        <w:rPr>
          <w:rFonts w:ascii="Calibri" w:hAnsi="Calibri" w:cs="Calibri"/>
        </w:rPr>
      </w:pPr>
      <w:r w:rsidRPr="00DE3513">
        <w:rPr>
          <w:rFonts w:ascii="Calibri" w:hAnsi="Calibri" w:cs="Calibri"/>
        </w:rPr>
        <w:t>Ensure payroll, benefits and people administration activities comply with relevant legislation, policies and audit requirements</w:t>
      </w:r>
    </w:p>
    <w:p w:rsidRPr="00DE3513" w:rsidR="00751EB2" w:rsidP="00DE3513" w:rsidRDefault="00751EB2" w14:paraId="2EF91398" w14:textId="7AB4012F">
      <w:pPr>
        <w:pStyle w:val="ListParagraph"/>
        <w:numPr>
          <w:ilvl w:val="0"/>
          <w:numId w:val="12"/>
        </w:numPr>
        <w:spacing w:after="0" w:line="240" w:lineRule="auto"/>
        <w:jc w:val="both"/>
        <w:rPr>
          <w:rFonts w:ascii="Calibri" w:hAnsi="Calibri" w:cs="Calibri"/>
        </w:rPr>
      </w:pPr>
      <w:r w:rsidRPr="00DE3513">
        <w:rPr>
          <w:rFonts w:ascii="Calibri" w:hAnsi="Calibri" w:cs="Calibri"/>
        </w:rPr>
        <w:t>Act as a custodian of people data quality, ensuring data standards are maintained across all systems and processes</w:t>
      </w:r>
    </w:p>
    <w:p w:rsidRPr="00DE3513" w:rsidR="009C72A0" w:rsidP="00DE3513" w:rsidRDefault="009C72A0" w14:paraId="208D51D7" w14:textId="3706CB57">
      <w:pPr>
        <w:pStyle w:val="ListParagraph"/>
        <w:numPr>
          <w:ilvl w:val="0"/>
          <w:numId w:val="12"/>
        </w:numPr>
        <w:spacing w:after="0" w:line="240" w:lineRule="auto"/>
        <w:jc w:val="both"/>
        <w:rPr>
          <w:rFonts w:ascii="Calibri" w:hAnsi="Calibri" w:cs="Calibri"/>
        </w:rPr>
      </w:pPr>
      <w:r w:rsidRPr="43B4B4E6" w:rsidR="1004EA28">
        <w:rPr>
          <w:rFonts w:ascii="Calibri" w:hAnsi="Calibri" w:cs="Calibri"/>
        </w:rPr>
        <w:t>Follow established processes and controls, taking ownership for the accuracy and quality of work</w:t>
      </w:r>
    </w:p>
    <w:p w:rsidR="00473A78" w:rsidRDefault="00473A78" w14:paraId="030C0F44" w14:textId="7600B03B">
      <w:pPr>
        <w:spacing w:after="0" w:line="240" w:lineRule="auto"/>
        <w:rPr>
          <w:rFonts w:ascii="Calibri" w:hAnsi="Calibri" w:cs="Calibri"/>
          <w:b w:val="1"/>
          <w:bCs w:val="1"/>
        </w:rPr>
      </w:pPr>
    </w:p>
    <w:p w:rsidRPr="00DE3513" w:rsidR="009C72A0" w:rsidP="00DE3513" w:rsidRDefault="009C72A0" w14:paraId="7C95EA11" w14:textId="7A394B56">
      <w:pPr>
        <w:spacing w:after="0" w:line="240" w:lineRule="auto"/>
        <w:ind w:firstLine="360"/>
        <w:jc w:val="both"/>
        <w:rPr>
          <w:rFonts w:ascii="Calibri" w:hAnsi="Calibri" w:cs="Calibri"/>
          <w:b/>
          <w:bCs/>
        </w:rPr>
      </w:pPr>
      <w:r w:rsidRPr="00DE3513">
        <w:rPr>
          <w:rFonts w:ascii="Calibri" w:hAnsi="Calibri" w:cs="Calibri"/>
          <w:b/>
          <w:bCs/>
        </w:rPr>
        <w:lastRenderedPageBreak/>
        <w:t>Team and Organisational Support</w:t>
      </w:r>
    </w:p>
    <w:p w:rsidRPr="00DE3513" w:rsidR="009C72A0" w:rsidP="00DE3513" w:rsidRDefault="009C72A0" w14:paraId="1E418F21" w14:textId="77777777">
      <w:pPr>
        <w:spacing w:after="0" w:line="240" w:lineRule="auto"/>
        <w:jc w:val="both"/>
        <w:rPr>
          <w:rFonts w:ascii="Calibri" w:hAnsi="Calibri" w:cs="Calibri"/>
        </w:rPr>
      </w:pPr>
    </w:p>
    <w:p w:rsidRPr="00DE3513" w:rsidR="009C72A0" w:rsidP="00DE3513" w:rsidRDefault="009C72A0" w14:paraId="541CAFB1" w14:textId="1AB3927D">
      <w:pPr>
        <w:pStyle w:val="ListParagraph"/>
        <w:numPr>
          <w:ilvl w:val="0"/>
          <w:numId w:val="11"/>
        </w:numPr>
        <w:spacing w:after="0" w:line="240" w:lineRule="auto"/>
        <w:jc w:val="both"/>
        <w:rPr>
          <w:rFonts w:ascii="Calibri" w:hAnsi="Calibri" w:cs="Calibri"/>
        </w:rPr>
      </w:pPr>
      <w:r w:rsidRPr="00DE3513">
        <w:rPr>
          <w:rFonts w:ascii="Calibri" w:hAnsi="Calibri" w:cs="Calibri"/>
        </w:rPr>
        <w:t>Collaborate with People team colleagues to achieve team objectives and continuously improve service delivery</w:t>
      </w:r>
    </w:p>
    <w:p w:rsidRPr="00DE3513" w:rsidR="00E17F57" w:rsidP="00DE3513" w:rsidRDefault="009C72A0" w14:paraId="64156FAD" w14:textId="77777777">
      <w:pPr>
        <w:pStyle w:val="ListParagraph"/>
        <w:numPr>
          <w:ilvl w:val="0"/>
          <w:numId w:val="11"/>
        </w:numPr>
        <w:spacing w:after="0" w:line="240" w:lineRule="auto"/>
        <w:jc w:val="both"/>
        <w:rPr>
          <w:rFonts w:ascii="Calibri" w:hAnsi="Calibri" w:cs="Calibri"/>
        </w:rPr>
      </w:pPr>
      <w:r w:rsidRPr="00DE3513">
        <w:rPr>
          <w:rFonts w:ascii="Calibri" w:hAnsi="Calibri" w:cs="Calibri"/>
        </w:rPr>
        <w:t>Contribute to People-related content for organisational bids, tenders and other business initiatives as required</w:t>
      </w:r>
    </w:p>
    <w:p w:rsidRPr="00DE3513" w:rsidR="00746365" w:rsidP="00DE3513" w:rsidRDefault="00E17F57" w14:paraId="2970A3E0" w14:textId="2CBA1CAE">
      <w:pPr>
        <w:pStyle w:val="ListParagraph"/>
        <w:numPr>
          <w:ilvl w:val="0"/>
          <w:numId w:val="11"/>
        </w:numPr>
        <w:spacing w:after="0" w:line="240" w:lineRule="auto"/>
        <w:jc w:val="both"/>
        <w:rPr>
          <w:rFonts w:ascii="Calibri" w:hAnsi="Calibri" w:cs="Calibri"/>
        </w:rPr>
      </w:pPr>
      <w:r w:rsidRPr="43B4B4E6" w:rsidR="53E111DB">
        <w:rPr>
          <w:rFonts w:ascii="Calibri" w:hAnsi="Calibri" w:cs="Calibri"/>
        </w:rPr>
        <w:t>Identify opportunities to improve payroll, benefits and reporting processes, increasing efficiency, accuracy and user experience</w:t>
      </w:r>
    </w:p>
    <w:p w:rsidR="00473A78" w:rsidP="00DE3513" w:rsidRDefault="00473A78" w14:paraId="5EF400EC" w14:textId="77777777">
      <w:pPr>
        <w:pStyle w:val="NoSpacing"/>
        <w:jc w:val="both"/>
        <w:rPr>
          <w:rFonts w:ascii="Calibri" w:hAnsi="Calibri" w:cs="Calibri"/>
          <w:b/>
          <w:bCs/>
        </w:rPr>
      </w:pPr>
    </w:p>
    <w:p w:rsidR="3F425DD3" w:rsidP="43B4B4E6" w:rsidRDefault="3F425DD3" w14:paraId="5D82C978" w14:textId="06CB8358">
      <w:pPr>
        <w:pStyle w:val="NoSpacing"/>
        <w:ind w:left="0"/>
        <w:jc w:val="both"/>
        <w:rPr>
          <w:rFonts w:ascii="Calibri" w:hAnsi="Calibri" w:cs="Calibri"/>
          <w:i w:val="1"/>
          <w:iCs w:val="1"/>
        </w:rPr>
      </w:pPr>
      <w:r w:rsidRPr="43B4B4E6" w:rsidR="3F425DD3">
        <w:rPr>
          <w:rFonts w:ascii="Calibri" w:hAnsi="Calibri" w:cs="Calibri"/>
          <w:i w:val="1"/>
          <w:iCs w:val="1"/>
        </w:rPr>
        <w:t xml:space="preserve">The job description is a general outline of the job duties and responsibilities and may be amended as Place2Be develops and expands. The post holder may </w:t>
      </w:r>
      <w:r w:rsidRPr="43B4B4E6" w:rsidR="3F425DD3">
        <w:rPr>
          <w:rFonts w:ascii="Calibri" w:hAnsi="Calibri" w:cs="Calibri"/>
          <w:i w:val="1"/>
          <w:iCs w:val="1"/>
        </w:rPr>
        <w:t>be required</w:t>
      </w:r>
      <w:r w:rsidRPr="43B4B4E6" w:rsidR="3F425DD3">
        <w:rPr>
          <w:rFonts w:ascii="Calibri" w:hAnsi="Calibri" w:cs="Calibri"/>
          <w:i w:val="1"/>
          <w:iCs w:val="1"/>
        </w:rPr>
        <w:t xml:space="preserve"> to undertake other duties as may </w:t>
      </w:r>
      <w:r w:rsidRPr="43B4B4E6" w:rsidR="3F425DD3">
        <w:rPr>
          <w:rFonts w:ascii="Calibri" w:hAnsi="Calibri" w:cs="Calibri"/>
          <w:i w:val="1"/>
          <w:iCs w:val="1"/>
        </w:rPr>
        <w:t>reasonably be</w:t>
      </w:r>
      <w:r w:rsidRPr="43B4B4E6" w:rsidR="3F425DD3">
        <w:rPr>
          <w:rFonts w:ascii="Calibri" w:hAnsi="Calibri" w:cs="Calibri"/>
          <w:i w:val="1"/>
          <w:iCs w:val="1"/>
        </w:rPr>
        <w:t xml:space="preserve"> </w:t>
      </w:r>
      <w:r w:rsidRPr="43B4B4E6" w:rsidR="3F425DD3">
        <w:rPr>
          <w:rFonts w:ascii="Calibri" w:hAnsi="Calibri" w:cs="Calibri"/>
          <w:i w:val="1"/>
          <w:iCs w:val="1"/>
        </w:rPr>
        <w:t>required</w:t>
      </w:r>
      <w:r w:rsidRPr="43B4B4E6" w:rsidR="3F425DD3">
        <w:rPr>
          <w:rFonts w:ascii="Calibri" w:hAnsi="Calibri" w:cs="Calibri"/>
          <w:i w:val="1"/>
          <w:iCs w:val="1"/>
        </w:rPr>
        <w:t xml:space="preserve"> from time to time.</w:t>
      </w:r>
    </w:p>
    <w:p w:rsidR="00746365" w:rsidP="00473A78" w:rsidRDefault="00746365" w14:paraId="7805D362" w14:textId="77777777">
      <w:pPr>
        <w:pStyle w:val="NoSpacing"/>
        <w:rPr>
          <w:rFonts w:ascii="Calibri" w:hAnsi="Calibri" w:cs="Calibri"/>
        </w:rPr>
      </w:pPr>
    </w:p>
    <w:p w:rsidRPr="00473A78" w:rsidR="00473A78" w:rsidP="00473A78" w:rsidRDefault="00473A78" w14:paraId="03EEC647" w14:textId="77777777">
      <w:pPr>
        <w:pStyle w:val="NoSpacing"/>
        <w:rPr>
          <w:rFonts w:ascii="Calibri" w:hAnsi="Calibri" w:cs="Calibri"/>
        </w:rPr>
      </w:pPr>
    </w:p>
    <w:p w:rsidR="00746365" w:rsidP="00473A78" w:rsidRDefault="00746365" w14:paraId="128B505D" w14:textId="77777777">
      <w:pPr>
        <w:pStyle w:val="NoSpacing"/>
        <w:rPr>
          <w:rFonts w:ascii="Calibri" w:hAnsi="Calibri" w:cs="Calibri"/>
          <w:b/>
          <w:bCs/>
        </w:rPr>
      </w:pPr>
      <w:r w:rsidRPr="00473A78">
        <w:rPr>
          <w:rFonts w:ascii="Calibri" w:hAnsi="Calibri" w:cs="Calibri"/>
          <w:b/>
          <w:bCs/>
        </w:rPr>
        <w:t>What you will need:</w:t>
      </w:r>
    </w:p>
    <w:p w:rsidRPr="00473A78" w:rsidR="00473A78" w:rsidP="00473A78" w:rsidRDefault="00473A78" w14:paraId="6E47A146" w14:textId="77777777">
      <w:pPr>
        <w:pStyle w:val="NoSpacing"/>
        <w:rPr>
          <w:rFonts w:ascii="Calibri" w:hAnsi="Calibri" w:cs="Calibri"/>
          <w:b/>
          <w:bCs/>
        </w:rPr>
      </w:pPr>
    </w:p>
    <w:p w:rsidRPr="00473A78" w:rsidR="00A66436" w:rsidP="00473A78" w:rsidRDefault="00A66436" w14:paraId="3401ED52" w14:textId="516F3E0F">
      <w:pPr>
        <w:pStyle w:val="NoSpacing"/>
        <w:numPr>
          <w:ilvl w:val="0"/>
          <w:numId w:val="2"/>
        </w:numPr>
        <w:rPr>
          <w:rFonts w:ascii="Calibri" w:hAnsi="Calibri" w:cs="Calibri"/>
        </w:rPr>
      </w:pPr>
      <w:r w:rsidRPr="43B4B4E6" w:rsidR="6DE74BE8">
        <w:rPr>
          <w:rFonts w:ascii="Calibri" w:hAnsi="Calibri" w:cs="Calibri"/>
        </w:rPr>
        <w:t>Knowledge of HR policies, procedures and best practice*</w:t>
      </w:r>
    </w:p>
    <w:p w:rsidRPr="00473A78" w:rsidR="00746365" w:rsidP="00473A78" w:rsidRDefault="00746365" w14:paraId="2E07055A" w14:textId="2A304A24">
      <w:pPr>
        <w:pStyle w:val="NoSpacing"/>
        <w:numPr>
          <w:ilvl w:val="0"/>
          <w:numId w:val="2"/>
        </w:numPr>
        <w:rPr>
          <w:rFonts w:ascii="Calibri" w:hAnsi="Calibri" w:cs="Calibri"/>
        </w:rPr>
      </w:pPr>
      <w:r w:rsidRPr="43B4B4E6" w:rsidR="6A7F4962">
        <w:rPr>
          <w:rFonts w:ascii="Calibri" w:hAnsi="Calibri" w:cs="Calibri"/>
        </w:rPr>
        <w:t xml:space="preserve">Sound understanding of GDPR and best practice in data protection, exercising discretion and </w:t>
      </w:r>
      <w:r w:rsidRPr="43B4B4E6" w:rsidR="6A7F4962">
        <w:rPr>
          <w:rFonts w:ascii="Calibri" w:hAnsi="Calibri" w:cs="Calibri"/>
        </w:rPr>
        <w:t>maintaining</w:t>
      </w:r>
      <w:r w:rsidRPr="43B4B4E6" w:rsidR="6A7F4962">
        <w:rPr>
          <w:rFonts w:ascii="Calibri" w:hAnsi="Calibri" w:cs="Calibri"/>
        </w:rPr>
        <w:t xml:space="preserve"> confidentiality when handling sensitive people information</w:t>
      </w:r>
      <w:r w:rsidRPr="43B4B4E6" w:rsidR="3732AC99">
        <w:rPr>
          <w:rFonts w:ascii="Calibri" w:hAnsi="Calibri" w:cs="Calibri"/>
        </w:rPr>
        <w:t>*</w:t>
      </w:r>
    </w:p>
    <w:p w:rsidRPr="00473A78" w:rsidR="00746365" w:rsidP="00473A78" w:rsidRDefault="00746365" w14:paraId="5E650E22" w14:textId="77777777">
      <w:pPr>
        <w:pStyle w:val="NoSpacing"/>
        <w:numPr>
          <w:ilvl w:val="0"/>
          <w:numId w:val="2"/>
        </w:numPr>
        <w:rPr>
          <w:rFonts w:ascii="Calibri" w:hAnsi="Calibri" w:cs="Calibri"/>
        </w:rPr>
      </w:pPr>
      <w:r w:rsidRPr="00473A78">
        <w:rPr>
          <w:rFonts w:ascii="Calibri" w:hAnsi="Calibri" w:cs="Calibri"/>
        </w:rPr>
        <w:t>Experience of administration within HR Information Systems (HRIS) and payroll processing*</w:t>
      </w:r>
    </w:p>
    <w:p w:rsidRPr="00473A78" w:rsidR="00746365" w:rsidP="00473A78" w:rsidRDefault="00746365" w14:paraId="65DC1048" w14:textId="34D57508">
      <w:pPr>
        <w:pStyle w:val="NoSpacing"/>
        <w:numPr>
          <w:ilvl w:val="0"/>
          <w:numId w:val="2"/>
        </w:numPr>
        <w:rPr>
          <w:rFonts w:ascii="Calibri" w:hAnsi="Calibri" w:cs="Calibri"/>
        </w:rPr>
      </w:pPr>
      <w:r w:rsidRPr="00473A78">
        <w:rPr>
          <w:rFonts w:ascii="Calibri" w:hAnsi="Calibri" w:cs="Calibri"/>
        </w:rPr>
        <w:t>Able to understand data, run reports and track data and Management Information</w:t>
      </w:r>
      <w:r w:rsidRPr="00473A78" w:rsidR="00A66436">
        <w:rPr>
          <w:rFonts w:ascii="Calibri" w:hAnsi="Calibri" w:cs="Calibri"/>
        </w:rPr>
        <w:t xml:space="preserve"> </w:t>
      </w:r>
      <w:r w:rsidRPr="00473A78" w:rsidR="003E75A3">
        <w:rPr>
          <w:rFonts w:ascii="Calibri" w:hAnsi="Calibri" w:cs="Calibri"/>
        </w:rPr>
        <w:t xml:space="preserve">confidently </w:t>
      </w:r>
      <w:r w:rsidRPr="00473A78" w:rsidR="00A66436">
        <w:rPr>
          <w:rFonts w:ascii="Calibri" w:hAnsi="Calibri" w:cs="Calibri"/>
        </w:rPr>
        <w:t>and accurately</w:t>
      </w:r>
      <w:r w:rsidRPr="00473A78" w:rsidR="00110B70">
        <w:rPr>
          <w:rFonts w:ascii="Calibri" w:hAnsi="Calibri" w:cs="Calibri"/>
        </w:rPr>
        <w:t>*</w:t>
      </w:r>
    </w:p>
    <w:p w:rsidRPr="00473A78" w:rsidR="00746365" w:rsidP="00473A78" w:rsidRDefault="00746365" w14:paraId="46698381" w14:textId="0F3F4FFD">
      <w:pPr>
        <w:pStyle w:val="NoSpacing"/>
        <w:numPr>
          <w:ilvl w:val="0"/>
          <w:numId w:val="2"/>
        </w:numPr>
        <w:rPr>
          <w:rFonts w:ascii="Calibri" w:hAnsi="Calibri" w:cs="Calibri"/>
        </w:rPr>
      </w:pPr>
      <w:r w:rsidRPr="00473A78">
        <w:rPr>
          <w:rFonts w:ascii="Calibri" w:hAnsi="Calibri" w:cs="Calibri"/>
        </w:rPr>
        <w:t xml:space="preserve">Well organised with the ability to work </w:t>
      </w:r>
      <w:r w:rsidRPr="00473A78" w:rsidR="006228E2">
        <w:rPr>
          <w:rFonts w:ascii="Calibri" w:hAnsi="Calibri" w:cs="Calibri"/>
        </w:rPr>
        <w:t xml:space="preserve">well </w:t>
      </w:r>
      <w:r w:rsidRPr="00473A78">
        <w:rPr>
          <w:rFonts w:ascii="Calibri" w:hAnsi="Calibri" w:cs="Calibri"/>
        </w:rPr>
        <w:t xml:space="preserve">under pressure, </w:t>
      </w:r>
      <w:r w:rsidRPr="00473A78" w:rsidR="00C4561D">
        <w:rPr>
          <w:rFonts w:ascii="Calibri" w:hAnsi="Calibri" w:cs="Calibri"/>
        </w:rPr>
        <w:t xml:space="preserve">use own initiative </w:t>
      </w:r>
      <w:r w:rsidRPr="00473A78" w:rsidR="006228E2">
        <w:rPr>
          <w:rFonts w:ascii="Calibri" w:hAnsi="Calibri" w:cs="Calibri"/>
        </w:rPr>
        <w:t xml:space="preserve">to prioritise workload to </w:t>
      </w:r>
      <w:r w:rsidRPr="00473A78" w:rsidR="00C4561D">
        <w:rPr>
          <w:rFonts w:ascii="Calibri" w:hAnsi="Calibri" w:cs="Calibri"/>
        </w:rPr>
        <w:t>meet multiple deadlines</w:t>
      </w:r>
      <w:r w:rsidRPr="00473A78">
        <w:rPr>
          <w:rFonts w:ascii="Calibri" w:hAnsi="Calibri" w:cs="Calibri"/>
        </w:rPr>
        <w:t xml:space="preserve"> and self-awareness to seek help when required*</w:t>
      </w:r>
    </w:p>
    <w:p w:rsidRPr="00473A78" w:rsidR="00746365" w:rsidP="00473A78" w:rsidRDefault="00746365" w14:paraId="58E6D489" w14:textId="77777777">
      <w:pPr>
        <w:pStyle w:val="NoSpacing"/>
        <w:numPr>
          <w:ilvl w:val="0"/>
          <w:numId w:val="2"/>
        </w:numPr>
        <w:rPr>
          <w:rFonts w:ascii="Calibri" w:hAnsi="Calibri" w:cs="Calibri"/>
        </w:rPr>
      </w:pPr>
      <w:r w:rsidRPr="00473A78">
        <w:rPr>
          <w:rFonts w:ascii="Calibri" w:hAnsi="Calibri" w:cs="Calibri"/>
        </w:rPr>
        <w:t>Excellent attention to detail and strong numeracy skills, always ensuring accuracy in own work and the work of others*</w:t>
      </w:r>
    </w:p>
    <w:p w:rsidRPr="00473A78" w:rsidR="00746365" w:rsidP="00473A78" w:rsidRDefault="00746365" w14:paraId="2A748275" w14:textId="77777777">
      <w:pPr>
        <w:pStyle w:val="NoSpacing"/>
        <w:numPr>
          <w:ilvl w:val="0"/>
          <w:numId w:val="2"/>
        </w:numPr>
        <w:rPr>
          <w:rFonts w:ascii="Calibri" w:hAnsi="Calibri" w:cs="Calibri"/>
        </w:rPr>
      </w:pPr>
      <w:r w:rsidRPr="00473A78">
        <w:rPr>
          <w:rFonts w:ascii="Calibri" w:hAnsi="Calibri" w:cs="Calibri"/>
        </w:rPr>
        <w:t>Individual and team contributor</w:t>
      </w:r>
    </w:p>
    <w:p w:rsidRPr="00473A78" w:rsidR="00746365" w:rsidP="00473A78" w:rsidRDefault="00746365" w14:paraId="52BD918D" w14:textId="532F7A29">
      <w:pPr>
        <w:pStyle w:val="NoSpacing"/>
        <w:numPr>
          <w:ilvl w:val="0"/>
          <w:numId w:val="2"/>
        </w:numPr>
        <w:rPr>
          <w:rFonts w:ascii="Calibri" w:hAnsi="Calibri" w:cs="Calibri"/>
        </w:rPr>
      </w:pPr>
      <w:r w:rsidRPr="00473A78">
        <w:rPr>
          <w:rFonts w:ascii="Calibri" w:hAnsi="Calibri" w:cs="Calibri"/>
        </w:rPr>
        <w:t>Strong interpersonal and communication skills, with the ability to build effective working relationships</w:t>
      </w:r>
      <w:r w:rsidRPr="00473A78" w:rsidR="009D4292">
        <w:rPr>
          <w:rFonts w:ascii="Calibri" w:hAnsi="Calibri" w:cs="Calibri"/>
        </w:rPr>
        <w:t xml:space="preserve"> and confidently and objectively support and influence people at all levels</w:t>
      </w:r>
    </w:p>
    <w:p w:rsidRPr="00473A78" w:rsidR="00746365" w:rsidP="00473A78" w:rsidRDefault="00746365" w14:paraId="4D85C043" w14:textId="77777777">
      <w:pPr>
        <w:pStyle w:val="NoSpacing"/>
        <w:numPr>
          <w:ilvl w:val="0"/>
          <w:numId w:val="2"/>
        </w:numPr>
        <w:rPr>
          <w:rFonts w:ascii="Calibri" w:hAnsi="Calibri" w:cs="Calibri"/>
        </w:rPr>
      </w:pPr>
      <w:r w:rsidRPr="00473A78">
        <w:rPr>
          <w:rFonts w:ascii="Calibri" w:hAnsi="Calibri" w:cs="Calibri"/>
        </w:rPr>
        <w:t>IT-literate with proficiency in Microsoft Office applications (Outlook, Word, Excel)*</w:t>
      </w:r>
    </w:p>
    <w:p w:rsidRPr="00473A78" w:rsidR="00746365" w:rsidP="00473A78" w:rsidRDefault="00746365" w14:paraId="1F2DB5B7" w14:textId="620A202B">
      <w:pPr>
        <w:pStyle w:val="NoSpacing"/>
        <w:numPr>
          <w:ilvl w:val="0"/>
          <w:numId w:val="2"/>
        </w:numPr>
        <w:rPr>
          <w:rFonts w:ascii="Calibri" w:hAnsi="Calibri" w:cs="Calibri"/>
          <w:b/>
          <w:bCs/>
        </w:rPr>
      </w:pPr>
      <w:r w:rsidRPr="00473A78">
        <w:rPr>
          <w:rFonts w:ascii="Calibri" w:hAnsi="Calibri" w:cs="Calibri"/>
        </w:rPr>
        <w:t xml:space="preserve">A strong commitment to our values and ability to demonstrate these in your work: Perseverance, Integrity, Creativity and Compassion. </w:t>
      </w:r>
      <w:hyperlink w:history="1" r:id="rId10">
        <w:r w:rsidRPr="00473A78" w:rsidR="003E75A3">
          <w:rPr>
            <w:rStyle w:val="Hyperlink"/>
            <w:rFonts w:ascii="Calibri" w:hAnsi="Calibri" w:cs="Calibri"/>
          </w:rPr>
          <w:t>https://www.place2be.org.uk/about-us/our-work/our-mission-vision-and-values/*</w:t>
        </w:r>
      </w:hyperlink>
    </w:p>
    <w:p w:rsidRPr="00473A78" w:rsidR="003E75A3" w:rsidP="00473A78" w:rsidRDefault="003E75A3" w14:paraId="045DF0CB" w14:textId="77777777">
      <w:pPr>
        <w:pStyle w:val="NoSpacing"/>
        <w:rPr>
          <w:rFonts w:ascii="Calibri" w:hAnsi="Calibri" w:cs="Calibri"/>
          <w:b/>
          <w:bCs/>
        </w:rPr>
      </w:pPr>
    </w:p>
    <w:p w:rsidRPr="00473A78" w:rsidR="00C55AD7" w:rsidP="00473A78" w:rsidRDefault="00746365" w14:paraId="0AECCDDC" w14:textId="64C1476B">
      <w:pPr>
        <w:pStyle w:val="NoSpacing"/>
        <w:ind w:left="720"/>
        <w:rPr>
          <w:rFonts w:ascii="Calibri" w:hAnsi="Calibri" w:cs="Calibri"/>
          <w:i/>
          <w:iCs/>
          <w:sz w:val="16"/>
          <w:szCs w:val="16"/>
        </w:rPr>
      </w:pPr>
      <w:r w:rsidRPr="00473A78">
        <w:rPr>
          <w:rFonts w:ascii="Calibri" w:hAnsi="Calibri" w:cs="Calibri"/>
          <w:i/>
          <w:iCs/>
          <w:sz w:val="18"/>
          <w:szCs w:val="18"/>
        </w:rPr>
        <w:t>* indicates the minimum criteria needed to be considered under the disability confident guaranteed interview scheme</w:t>
      </w:r>
      <w:r w:rsidRPr="00473A78">
        <w:rPr>
          <w:rFonts w:ascii="Calibri" w:hAnsi="Calibri" w:cs="Calibri"/>
          <w:i/>
          <w:iCs/>
          <w:sz w:val="16"/>
          <w:szCs w:val="16"/>
        </w:rPr>
        <w:t>.</w:t>
      </w:r>
    </w:p>
    <w:sectPr w:rsidRPr="00473A78" w:rsidR="00C55AD7">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8EC" w:rsidRDefault="003778EC" w14:paraId="76216C0A" w14:textId="77777777">
      <w:pPr>
        <w:spacing w:line="240" w:lineRule="auto"/>
      </w:pPr>
      <w:r>
        <w:separator/>
      </w:r>
    </w:p>
  </w:endnote>
  <w:endnote w:type="continuationSeparator" w:id="0">
    <w:p w:rsidR="003778EC" w:rsidRDefault="003778EC" w14:paraId="165BFD0B" w14:textId="77777777">
      <w:pPr>
        <w:spacing w:line="240" w:lineRule="auto"/>
      </w:pPr>
      <w:r>
        <w:continuationSeparator/>
      </w:r>
    </w:p>
  </w:endnote>
  <w:endnote w:type="continuationNotice" w:id="1">
    <w:p w:rsidR="003778EC" w:rsidRDefault="003778EC" w14:paraId="4BDE6A0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8EC" w:rsidRDefault="003778EC" w14:paraId="4386740D" w14:textId="77777777">
      <w:pPr>
        <w:spacing w:after="0"/>
      </w:pPr>
      <w:r>
        <w:separator/>
      </w:r>
    </w:p>
  </w:footnote>
  <w:footnote w:type="continuationSeparator" w:id="0">
    <w:p w:rsidR="003778EC" w:rsidRDefault="003778EC" w14:paraId="739E3166" w14:textId="77777777">
      <w:pPr>
        <w:spacing w:after="0"/>
      </w:pPr>
      <w:r>
        <w:continuationSeparator/>
      </w:r>
    </w:p>
  </w:footnote>
  <w:footnote w:type="continuationNotice" w:id="1">
    <w:p w:rsidR="003778EC" w:rsidRDefault="003778EC" w14:paraId="4636038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p w:rsidR="00D754FE" w:rsidP="00C817AB" w:rsidRDefault="00D754FE" w14:paraId="190F0196" w14:textId="299294C9">
    <w:pPr>
      <w:pStyle w:val="Header"/>
    </w:pPr>
    <w:r>
      <w:rPr>
        <w:rFonts w:ascii="Times New Roman"/>
        <w:noProof/>
        <w:sz w:val="20"/>
      </w:rPr>
      <w:drawing>
        <wp:inline distT="0" distB="0" distL="0" distR="0" wp14:anchorId="368AA130" wp14:editId="7F568859">
          <wp:extent cx="1266066" cy="1265681"/>
          <wp:effectExtent l="0" t="0" r="0" b="0"/>
          <wp:docPr id="10" name="Picture 10">
            <a:extLst xmlns:a="http://schemas.openxmlformats.org/drawingml/2006/main">
              <a:ext uri="{FF2B5EF4-FFF2-40B4-BE49-F238E27FC236}">
                <a16:creationId xmlns:a16="http://schemas.microsoft.com/office/drawing/2014/main" id="{C7DC60A3-CC13-48DD-B4CC-637179D3E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66066" cy="1265681"/>
                  </a:xfrm>
                  <a:prstGeom prst="rect">
                    <a:avLst/>
                  </a:prstGeom>
                </pic:spPr>
              </pic:pic>
            </a:graphicData>
          </a:graphic>
        </wp:inline>
      </w:drawing>
    </w:r>
  </w:p>
  <w:p w:rsidR="00D754FE" w:rsidRDefault="00D754FE" w14:paraId="170085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4989"/>
    <w:multiLevelType w:val="hybridMultilevel"/>
    <w:tmpl w:val="A92A5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3B07378"/>
    <w:multiLevelType w:val="hybridMultilevel"/>
    <w:tmpl w:val="452636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8D97700"/>
    <w:multiLevelType w:val="multilevel"/>
    <w:tmpl w:val="18D97700"/>
    <w:lvl w:ilvl="0">
      <w:start w:val="1"/>
      <w:numFmt w:val="bullet"/>
      <w:lvlText w:val=""/>
      <w:lvlJc w:val="left"/>
      <w:pPr>
        <w:tabs>
          <w:tab w:val="left" w:pos="720"/>
        </w:tabs>
        <w:ind w:left="720" w:hanging="360"/>
      </w:pPr>
      <w:rPr>
        <w:rFonts w:hint="default" w:ascii="Symbol" w:hAnsi="Symbol"/>
        <w:sz w:val="20"/>
      </w:rPr>
    </w:lvl>
    <w:lvl w:ilvl="1">
      <w:start w:val="1"/>
      <w:numFmt w:val="bullet"/>
      <w:lvlText w:val=""/>
      <w:lvlJc w:val="left"/>
      <w:pPr>
        <w:tabs>
          <w:tab w:val="left" w:pos="1440"/>
        </w:tabs>
        <w:ind w:left="1440" w:hanging="360"/>
      </w:pPr>
      <w:rPr>
        <w:rFonts w:hint="default" w:ascii="Symbol" w:hAnsi="Symbol"/>
        <w:sz w:val="20"/>
      </w:rPr>
    </w:lvl>
    <w:lvl w:ilvl="2">
      <w:start w:val="1"/>
      <w:numFmt w:val="bullet"/>
      <w:lvlText w:val=""/>
      <w:lvlJc w:val="left"/>
      <w:pPr>
        <w:tabs>
          <w:tab w:val="left" w:pos="2160"/>
        </w:tabs>
        <w:ind w:left="2160" w:hanging="360"/>
      </w:pPr>
      <w:rPr>
        <w:rFonts w:hint="default" w:ascii="Symbol" w:hAnsi="Symbol"/>
        <w:sz w:val="20"/>
      </w:rPr>
    </w:lvl>
    <w:lvl w:ilvl="3">
      <w:start w:val="1"/>
      <w:numFmt w:val="bullet"/>
      <w:lvlText w:val=""/>
      <w:lvlJc w:val="left"/>
      <w:pPr>
        <w:tabs>
          <w:tab w:val="left" w:pos="2880"/>
        </w:tabs>
        <w:ind w:left="2880" w:hanging="360"/>
      </w:pPr>
      <w:rPr>
        <w:rFonts w:hint="default" w:ascii="Symbol" w:hAnsi="Symbol"/>
        <w:sz w:val="20"/>
      </w:rPr>
    </w:lvl>
    <w:lvl w:ilvl="4">
      <w:start w:val="1"/>
      <w:numFmt w:val="bullet"/>
      <w:lvlText w:val=""/>
      <w:lvlJc w:val="left"/>
      <w:pPr>
        <w:tabs>
          <w:tab w:val="left" w:pos="3600"/>
        </w:tabs>
        <w:ind w:left="3600" w:hanging="360"/>
      </w:pPr>
      <w:rPr>
        <w:rFonts w:hint="default" w:ascii="Symbol" w:hAnsi="Symbol"/>
        <w:sz w:val="20"/>
      </w:rPr>
    </w:lvl>
    <w:lvl w:ilvl="5">
      <w:start w:val="1"/>
      <w:numFmt w:val="bullet"/>
      <w:lvlText w:val=""/>
      <w:lvlJc w:val="left"/>
      <w:pPr>
        <w:tabs>
          <w:tab w:val="left" w:pos="4320"/>
        </w:tabs>
        <w:ind w:left="4320" w:hanging="360"/>
      </w:pPr>
      <w:rPr>
        <w:rFonts w:hint="default" w:ascii="Symbol" w:hAnsi="Symbol"/>
        <w:sz w:val="20"/>
      </w:rPr>
    </w:lvl>
    <w:lvl w:ilvl="6">
      <w:start w:val="1"/>
      <w:numFmt w:val="bullet"/>
      <w:lvlText w:val=""/>
      <w:lvlJc w:val="left"/>
      <w:pPr>
        <w:tabs>
          <w:tab w:val="left" w:pos="5040"/>
        </w:tabs>
        <w:ind w:left="5040" w:hanging="360"/>
      </w:pPr>
      <w:rPr>
        <w:rFonts w:hint="default" w:ascii="Symbol" w:hAnsi="Symbol"/>
        <w:sz w:val="20"/>
      </w:rPr>
    </w:lvl>
    <w:lvl w:ilvl="7">
      <w:start w:val="1"/>
      <w:numFmt w:val="bullet"/>
      <w:lvlText w:val=""/>
      <w:lvlJc w:val="left"/>
      <w:pPr>
        <w:tabs>
          <w:tab w:val="left" w:pos="5760"/>
        </w:tabs>
        <w:ind w:left="5760" w:hanging="360"/>
      </w:pPr>
      <w:rPr>
        <w:rFonts w:hint="default" w:ascii="Symbol" w:hAnsi="Symbol"/>
        <w:sz w:val="20"/>
      </w:rPr>
    </w:lvl>
    <w:lvl w:ilvl="8">
      <w:start w:val="1"/>
      <w:numFmt w:val="bullet"/>
      <w:lvlText w:val=""/>
      <w:lvlJc w:val="left"/>
      <w:pPr>
        <w:tabs>
          <w:tab w:val="left" w:pos="6480"/>
        </w:tabs>
        <w:ind w:left="6480" w:hanging="360"/>
      </w:pPr>
      <w:rPr>
        <w:rFonts w:hint="default" w:ascii="Symbol" w:hAnsi="Symbol"/>
        <w:sz w:val="20"/>
      </w:rPr>
    </w:lvl>
  </w:abstractNum>
  <w:abstractNum w:abstractNumId="3" w15:restartNumberingAfterBreak="0">
    <w:nsid w:val="1BC80DFC"/>
    <w:multiLevelType w:val="hybridMultilevel"/>
    <w:tmpl w:val="40845E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5E0121"/>
    <w:multiLevelType w:val="multilevel"/>
    <w:tmpl w:val="2A5E0121"/>
    <w:lvl w:ilvl="0">
      <w:start w:val="1"/>
      <w:numFmt w:val="bullet"/>
      <w:lvlText w:val=""/>
      <w:lvlJc w:val="left"/>
      <w:pPr>
        <w:tabs>
          <w:tab w:val="left" w:pos="720"/>
        </w:tabs>
        <w:ind w:left="720" w:hanging="360"/>
      </w:pPr>
      <w:rPr>
        <w:rFonts w:hint="default" w:ascii="Symbol" w:hAnsi="Symbol"/>
        <w:sz w:val="20"/>
      </w:rPr>
    </w:lvl>
    <w:lvl w:ilvl="1">
      <w:start w:val="1"/>
      <w:numFmt w:val="bullet"/>
      <w:lvlText w:val=""/>
      <w:lvlJc w:val="left"/>
      <w:pPr>
        <w:tabs>
          <w:tab w:val="left" w:pos="1440"/>
        </w:tabs>
        <w:ind w:left="1440" w:hanging="360"/>
      </w:pPr>
      <w:rPr>
        <w:rFonts w:hint="default" w:ascii="Symbol" w:hAnsi="Symbol"/>
        <w:sz w:val="20"/>
      </w:rPr>
    </w:lvl>
    <w:lvl w:ilvl="2">
      <w:start w:val="1"/>
      <w:numFmt w:val="bullet"/>
      <w:lvlText w:val=""/>
      <w:lvlJc w:val="left"/>
      <w:pPr>
        <w:tabs>
          <w:tab w:val="left" w:pos="2160"/>
        </w:tabs>
        <w:ind w:left="2160" w:hanging="360"/>
      </w:pPr>
      <w:rPr>
        <w:rFonts w:hint="default" w:ascii="Symbol" w:hAnsi="Symbol"/>
        <w:sz w:val="20"/>
      </w:rPr>
    </w:lvl>
    <w:lvl w:ilvl="3">
      <w:start w:val="1"/>
      <w:numFmt w:val="bullet"/>
      <w:lvlText w:val=""/>
      <w:lvlJc w:val="left"/>
      <w:pPr>
        <w:tabs>
          <w:tab w:val="left" w:pos="2880"/>
        </w:tabs>
        <w:ind w:left="2880" w:hanging="360"/>
      </w:pPr>
      <w:rPr>
        <w:rFonts w:hint="default" w:ascii="Symbol" w:hAnsi="Symbol"/>
        <w:sz w:val="20"/>
      </w:rPr>
    </w:lvl>
    <w:lvl w:ilvl="4">
      <w:start w:val="1"/>
      <w:numFmt w:val="bullet"/>
      <w:lvlText w:val=""/>
      <w:lvlJc w:val="left"/>
      <w:pPr>
        <w:tabs>
          <w:tab w:val="left" w:pos="3600"/>
        </w:tabs>
        <w:ind w:left="3600" w:hanging="360"/>
      </w:pPr>
      <w:rPr>
        <w:rFonts w:hint="default" w:ascii="Symbol" w:hAnsi="Symbol"/>
        <w:sz w:val="20"/>
      </w:rPr>
    </w:lvl>
    <w:lvl w:ilvl="5">
      <w:start w:val="1"/>
      <w:numFmt w:val="bullet"/>
      <w:lvlText w:val=""/>
      <w:lvlJc w:val="left"/>
      <w:pPr>
        <w:tabs>
          <w:tab w:val="left" w:pos="4320"/>
        </w:tabs>
        <w:ind w:left="4320" w:hanging="360"/>
      </w:pPr>
      <w:rPr>
        <w:rFonts w:hint="default" w:ascii="Symbol" w:hAnsi="Symbol"/>
        <w:sz w:val="20"/>
      </w:rPr>
    </w:lvl>
    <w:lvl w:ilvl="6">
      <w:start w:val="1"/>
      <w:numFmt w:val="bullet"/>
      <w:lvlText w:val=""/>
      <w:lvlJc w:val="left"/>
      <w:pPr>
        <w:tabs>
          <w:tab w:val="left" w:pos="5040"/>
        </w:tabs>
        <w:ind w:left="5040" w:hanging="360"/>
      </w:pPr>
      <w:rPr>
        <w:rFonts w:hint="default" w:ascii="Symbol" w:hAnsi="Symbol"/>
        <w:sz w:val="20"/>
      </w:rPr>
    </w:lvl>
    <w:lvl w:ilvl="7">
      <w:start w:val="1"/>
      <w:numFmt w:val="bullet"/>
      <w:lvlText w:val=""/>
      <w:lvlJc w:val="left"/>
      <w:pPr>
        <w:tabs>
          <w:tab w:val="left" w:pos="5760"/>
        </w:tabs>
        <w:ind w:left="5760" w:hanging="360"/>
      </w:pPr>
      <w:rPr>
        <w:rFonts w:hint="default" w:ascii="Symbol" w:hAnsi="Symbol"/>
        <w:sz w:val="20"/>
      </w:rPr>
    </w:lvl>
    <w:lvl w:ilvl="8">
      <w:start w:val="1"/>
      <w:numFmt w:val="bullet"/>
      <w:lvlText w:val=""/>
      <w:lvlJc w:val="left"/>
      <w:pPr>
        <w:tabs>
          <w:tab w:val="left" w:pos="6480"/>
        </w:tabs>
        <w:ind w:left="6480" w:hanging="360"/>
      </w:pPr>
      <w:rPr>
        <w:rFonts w:hint="default" w:ascii="Symbol" w:hAnsi="Symbol"/>
        <w:sz w:val="20"/>
      </w:rPr>
    </w:lvl>
  </w:abstractNum>
  <w:abstractNum w:abstractNumId="5" w15:restartNumberingAfterBreak="0">
    <w:nsid w:val="318865A6"/>
    <w:multiLevelType w:val="multilevel"/>
    <w:tmpl w:val="318865A6"/>
    <w:lvl w:ilvl="0">
      <w:start w:val="1"/>
      <w:numFmt w:val="bullet"/>
      <w:lvlText w:val=""/>
      <w:lvlJc w:val="left"/>
      <w:pPr>
        <w:tabs>
          <w:tab w:val="left" w:pos="720"/>
        </w:tabs>
        <w:ind w:left="720" w:hanging="360"/>
      </w:pPr>
      <w:rPr>
        <w:rFonts w:hint="default" w:ascii="Symbol" w:hAnsi="Symbol"/>
        <w:sz w:val="20"/>
      </w:rPr>
    </w:lvl>
    <w:lvl w:ilvl="1">
      <w:start w:val="1"/>
      <w:numFmt w:val="bullet"/>
      <w:lvlText w:val=""/>
      <w:lvlJc w:val="left"/>
      <w:pPr>
        <w:tabs>
          <w:tab w:val="left" w:pos="1440"/>
        </w:tabs>
        <w:ind w:left="1440" w:hanging="360"/>
      </w:pPr>
      <w:rPr>
        <w:rFonts w:hint="default" w:ascii="Symbol" w:hAnsi="Symbol"/>
        <w:sz w:val="20"/>
      </w:rPr>
    </w:lvl>
    <w:lvl w:ilvl="2">
      <w:start w:val="1"/>
      <w:numFmt w:val="bullet"/>
      <w:lvlText w:val=""/>
      <w:lvlJc w:val="left"/>
      <w:pPr>
        <w:tabs>
          <w:tab w:val="left" w:pos="2160"/>
        </w:tabs>
        <w:ind w:left="2160" w:hanging="360"/>
      </w:pPr>
      <w:rPr>
        <w:rFonts w:hint="default" w:ascii="Symbol" w:hAnsi="Symbol"/>
        <w:sz w:val="20"/>
      </w:rPr>
    </w:lvl>
    <w:lvl w:ilvl="3">
      <w:start w:val="1"/>
      <w:numFmt w:val="bullet"/>
      <w:lvlText w:val=""/>
      <w:lvlJc w:val="left"/>
      <w:pPr>
        <w:tabs>
          <w:tab w:val="left" w:pos="2880"/>
        </w:tabs>
        <w:ind w:left="2880" w:hanging="360"/>
      </w:pPr>
      <w:rPr>
        <w:rFonts w:hint="default" w:ascii="Symbol" w:hAnsi="Symbol"/>
        <w:sz w:val="20"/>
      </w:rPr>
    </w:lvl>
    <w:lvl w:ilvl="4">
      <w:start w:val="1"/>
      <w:numFmt w:val="bullet"/>
      <w:lvlText w:val=""/>
      <w:lvlJc w:val="left"/>
      <w:pPr>
        <w:tabs>
          <w:tab w:val="left" w:pos="3600"/>
        </w:tabs>
        <w:ind w:left="3600" w:hanging="360"/>
      </w:pPr>
      <w:rPr>
        <w:rFonts w:hint="default" w:ascii="Symbol" w:hAnsi="Symbol"/>
        <w:sz w:val="20"/>
      </w:rPr>
    </w:lvl>
    <w:lvl w:ilvl="5">
      <w:start w:val="1"/>
      <w:numFmt w:val="bullet"/>
      <w:lvlText w:val=""/>
      <w:lvlJc w:val="left"/>
      <w:pPr>
        <w:tabs>
          <w:tab w:val="left" w:pos="4320"/>
        </w:tabs>
        <w:ind w:left="4320" w:hanging="360"/>
      </w:pPr>
      <w:rPr>
        <w:rFonts w:hint="default" w:ascii="Symbol" w:hAnsi="Symbol"/>
        <w:sz w:val="20"/>
      </w:rPr>
    </w:lvl>
    <w:lvl w:ilvl="6">
      <w:start w:val="1"/>
      <w:numFmt w:val="bullet"/>
      <w:lvlText w:val=""/>
      <w:lvlJc w:val="left"/>
      <w:pPr>
        <w:tabs>
          <w:tab w:val="left" w:pos="5040"/>
        </w:tabs>
        <w:ind w:left="5040" w:hanging="360"/>
      </w:pPr>
      <w:rPr>
        <w:rFonts w:hint="default" w:ascii="Symbol" w:hAnsi="Symbol"/>
        <w:sz w:val="20"/>
      </w:rPr>
    </w:lvl>
    <w:lvl w:ilvl="7">
      <w:start w:val="1"/>
      <w:numFmt w:val="bullet"/>
      <w:lvlText w:val=""/>
      <w:lvlJc w:val="left"/>
      <w:pPr>
        <w:tabs>
          <w:tab w:val="left" w:pos="5760"/>
        </w:tabs>
        <w:ind w:left="5760" w:hanging="360"/>
      </w:pPr>
      <w:rPr>
        <w:rFonts w:hint="default" w:ascii="Symbol" w:hAnsi="Symbol"/>
        <w:sz w:val="20"/>
      </w:rPr>
    </w:lvl>
    <w:lvl w:ilvl="8">
      <w:start w:val="1"/>
      <w:numFmt w:val="bullet"/>
      <w:lvlText w:val=""/>
      <w:lvlJc w:val="left"/>
      <w:pPr>
        <w:tabs>
          <w:tab w:val="left" w:pos="6480"/>
        </w:tabs>
        <w:ind w:left="6480" w:hanging="360"/>
      </w:pPr>
      <w:rPr>
        <w:rFonts w:hint="default" w:ascii="Symbol" w:hAnsi="Symbol"/>
        <w:sz w:val="20"/>
      </w:rPr>
    </w:lvl>
  </w:abstractNum>
  <w:abstractNum w:abstractNumId="6" w15:restartNumberingAfterBreak="0">
    <w:nsid w:val="41163AE1"/>
    <w:multiLevelType w:val="hybridMultilevel"/>
    <w:tmpl w:val="FF3894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61844DD"/>
    <w:multiLevelType w:val="multilevel"/>
    <w:tmpl w:val="461844DD"/>
    <w:lvl w:ilvl="0">
      <w:start w:val="1"/>
      <w:numFmt w:val="bullet"/>
      <w:lvlText w:val=""/>
      <w:lvlJc w:val="left"/>
      <w:pPr>
        <w:tabs>
          <w:tab w:val="left" w:pos="720"/>
        </w:tabs>
        <w:ind w:left="720" w:hanging="360"/>
      </w:pPr>
      <w:rPr>
        <w:rFonts w:hint="default" w:ascii="Symbol" w:hAnsi="Symbol"/>
        <w:sz w:val="20"/>
      </w:rPr>
    </w:lvl>
    <w:lvl w:ilvl="1">
      <w:start w:val="1"/>
      <w:numFmt w:val="bullet"/>
      <w:lvlText w:val=""/>
      <w:lvlJc w:val="left"/>
      <w:pPr>
        <w:tabs>
          <w:tab w:val="left" w:pos="1440"/>
        </w:tabs>
        <w:ind w:left="1440" w:hanging="360"/>
      </w:pPr>
      <w:rPr>
        <w:rFonts w:hint="default" w:ascii="Symbol" w:hAnsi="Symbol"/>
        <w:sz w:val="20"/>
      </w:rPr>
    </w:lvl>
    <w:lvl w:ilvl="2">
      <w:start w:val="1"/>
      <w:numFmt w:val="bullet"/>
      <w:lvlText w:val=""/>
      <w:lvlJc w:val="left"/>
      <w:pPr>
        <w:tabs>
          <w:tab w:val="left" w:pos="2160"/>
        </w:tabs>
        <w:ind w:left="2160" w:hanging="360"/>
      </w:pPr>
      <w:rPr>
        <w:rFonts w:hint="default" w:ascii="Symbol" w:hAnsi="Symbol"/>
        <w:sz w:val="20"/>
      </w:rPr>
    </w:lvl>
    <w:lvl w:ilvl="3">
      <w:start w:val="1"/>
      <w:numFmt w:val="bullet"/>
      <w:lvlText w:val=""/>
      <w:lvlJc w:val="left"/>
      <w:pPr>
        <w:tabs>
          <w:tab w:val="left" w:pos="2880"/>
        </w:tabs>
        <w:ind w:left="2880" w:hanging="360"/>
      </w:pPr>
      <w:rPr>
        <w:rFonts w:hint="default" w:ascii="Symbol" w:hAnsi="Symbol"/>
        <w:sz w:val="20"/>
      </w:rPr>
    </w:lvl>
    <w:lvl w:ilvl="4">
      <w:start w:val="1"/>
      <w:numFmt w:val="bullet"/>
      <w:lvlText w:val=""/>
      <w:lvlJc w:val="left"/>
      <w:pPr>
        <w:tabs>
          <w:tab w:val="left" w:pos="3600"/>
        </w:tabs>
        <w:ind w:left="3600" w:hanging="360"/>
      </w:pPr>
      <w:rPr>
        <w:rFonts w:hint="default" w:ascii="Symbol" w:hAnsi="Symbol"/>
        <w:sz w:val="20"/>
      </w:rPr>
    </w:lvl>
    <w:lvl w:ilvl="5">
      <w:start w:val="1"/>
      <w:numFmt w:val="bullet"/>
      <w:lvlText w:val=""/>
      <w:lvlJc w:val="left"/>
      <w:pPr>
        <w:tabs>
          <w:tab w:val="left" w:pos="4320"/>
        </w:tabs>
        <w:ind w:left="4320" w:hanging="360"/>
      </w:pPr>
      <w:rPr>
        <w:rFonts w:hint="default" w:ascii="Symbol" w:hAnsi="Symbol"/>
        <w:sz w:val="20"/>
      </w:rPr>
    </w:lvl>
    <w:lvl w:ilvl="6">
      <w:start w:val="1"/>
      <w:numFmt w:val="bullet"/>
      <w:lvlText w:val=""/>
      <w:lvlJc w:val="left"/>
      <w:pPr>
        <w:tabs>
          <w:tab w:val="left" w:pos="5040"/>
        </w:tabs>
        <w:ind w:left="5040" w:hanging="360"/>
      </w:pPr>
      <w:rPr>
        <w:rFonts w:hint="default" w:ascii="Symbol" w:hAnsi="Symbol"/>
        <w:sz w:val="20"/>
      </w:rPr>
    </w:lvl>
    <w:lvl w:ilvl="7">
      <w:start w:val="1"/>
      <w:numFmt w:val="bullet"/>
      <w:lvlText w:val=""/>
      <w:lvlJc w:val="left"/>
      <w:pPr>
        <w:tabs>
          <w:tab w:val="left" w:pos="5760"/>
        </w:tabs>
        <w:ind w:left="5760" w:hanging="360"/>
      </w:pPr>
      <w:rPr>
        <w:rFonts w:hint="default" w:ascii="Symbol" w:hAnsi="Symbol"/>
        <w:sz w:val="20"/>
      </w:rPr>
    </w:lvl>
    <w:lvl w:ilvl="8">
      <w:start w:val="1"/>
      <w:numFmt w:val="bullet"/>
      <w:lvlText w:val=""/>
      <w:lvlJc w:val="left"/>
      <w:pPr>
        <w:tabs>
          <w:tab w:val="left" w:pos="6480"/>
        </w:tabs>
        <w:ind w:left="6480" w:hanging="360"/>
      </w:pPr>
      <w:rPr>
        <w:rFonts w:hint="default" w:ascii="Symbol" w:hAnsi="Symbol"/>
        <w:sz w:val="20"/>
      </w:rPr>
    </w:lvl>
  </w:abstractNum>
  <w:abstractNum w:abstractNumId="8" w15:restartNumberingAfterBreak="0">
    <w:nsid w:val="46916B75"/>
    <w:multiLevelType w:val="hybridMultilevel"/>
    <w:tmpl w:val="502407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71D56FD"/>
    <w:multiLevelType w:val="hybridMultilevel"/>
    <w:tmpl w:val="CAAE20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BE793F"/>
    <w:multiLevelType w:val="hybridMultilevel"/>
    <w:tmpl w:val="856AA3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43F1FEE"/>
    <w:multiLevelType w:val="hybridMultilevel"/>
    <w:tmpl w:val="2B2CC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1A62E02"/>
    <w:multiLevelType w:val="hybridMultilevel"/>
    <w:tmpl w:val="73702E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D685CEB"/>
    <w:multiLevelType w:val="hybridMultilevel"/>
    <w:tmpl w:val="CC56A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E70712B"/>
    <w:multiLevelType w:val="hybridMultilevel"/>
    <w:tmpl w:val="8C609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E140D1"/>
    <w:multiLevelType w:val="hybridMultilevel"/>
    <w:tmpl w:val="C42ECD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78596545">
    <w:abstractNumId w:val="5"/>
  </w:num>
  <w:num w:numId="2" w16cid:durableId="1103913261">
    <w:abstractNumId w:val="10"/>
  </w:num>
  <w:num w:numId="3" w16cid:durableId="1127043146">
    <w:abstractNumId w:val="11"/>
  </w:num>
  <w:num w:numId="4" w16cid:durableId="1202285718">
    <w:abstractNumId w:val="14"/>
  </w:num>
  <w:num w:numId="5" w16cid:durableId="1340737018">
    <w:abstractNumId w:val="12"/>
  </w:num>
  <w:num w:numId="6" w16cid:durableId="1444760792">
    <w:abstractNumId w:val="8"/>
  </w:num>
  <w:num w:numId="7" w16cid:durableId="1559515641">
    <w:abstractNumId w:val="0"/>
  </w:num>
  <w:num w:numId="8" w16cid:durableId="1579287193">
    <w:abstractNumId w:val="2"/>
  </w:num>
  <w:num w:numId="9" w16cid:durableId="1620837839">
    <w:abstractNumId w:val="15"/>
  </w:num>
  <w:num w:numId="10" w16cid:durableId="1914924792">
    <w:abstractNumId w:val="13"/>
  </w:num>
  <w:num w:numId="11" w16cid:durableId="1994992596">
    <w:abstractNumId w:val="1"/>
  </w:num>
  <w:num w:numId="12" w16cid:durableId="2093969339">
    <w:abstractNumId w:val="3"/>
  </w:num>
  <w:num w:numId="13" w16cid:durableId="475950645">
    <w:abstractNumId w:val="6"/>
  </w:num>
  <w:num w:numId="14" w16cid:durableId="723333888">
    <w:abstractNumId w:val="9"/>
  </w:num>
  <w:num w:numId="15" w16cid:durableId="825827543">
    <w:abstractNumId w:val="4"/>
  </w:num>
  <w:num w:numId="16" w16cid:durableId="835270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8F"/>
    <w:rsid w:val="00000A46"/>
    <w:rsid w:val="00012E3E"/>
    <w:rsid w:val="00015E86"/>
    <w:rsid w:val="00060F7F"/>
    <w:rsid w:val="000704DB"/>
    <w:rsid w:val="0007195F"/>
    <w:rsid w:val="000773A6"/>
    <w:rsid w:val="000778B1"/>
    <w:rsid w:val="000859B7"/>
    <w:rsid w:val="000935A3"/>
    <w:rsid w:val="000A7B4D"/>
    <w:rsid w:val="000B04F4"/>
    <w:rsid w:val="000E3364"/>
    <w:rsid w:val="000F2B07"/>
    <w:rsid w:val="000F4ECD"/>
    <w:rsid w:val="00110B70"/>
    <w:rsid w:val="00114AFF"/>
    <w:rsid w:val="001200FB"/>
    <w:rsid w:val="00136767"/>
    <w:rsid w:val="00145274"/>
    <w:rsid w:val="00153DD3"/>
    <w:rsid w:val="00161C76"/>
    <w:rsid w:val="00170CEB"/>
    <w:rsid w:val="00177BA8"/>
    <w:rsid w:val="001B59A9"/>
    <w:rsid w:val="001C13B4"/>
    <w:rsid w:val="001F310A"/>
    <w:rsid w:val="001F3BF2"/>
    <w:rsid w:val="00201EA0"/>
    <w:rsid w:val="002054FE"/>
    <w:rsid w:val="002220C3"/>
    <w:rsid w:val="00222305"/>
    <w:rsid w:val="002223CD"/>
    <w:rsid w:val="002438DB"/>
    <w:rsid w:val="00256AA7"/>
    <w:rsid w:val="0029739E"/>
    <w:rsid w:val="002C0BA3"/>
    <w:rsid w:val="002C2063"/>
    <w:rsid w:val="002D467E"/>
    <w:rsid w:val="002D5A48"/>
    <w:rsid w:val="002E666B"/>
    <w:rsid w:val="0030396D"/>
    <w:rsid w:val="00304D7B"/>
    <w:rsid w:val="00305325"/>
    <w:rsid w:val="003126DE"/>
    <w:rsid w:val="00315505"/>
    <w:rsid w:val="0032166B"/>
    <w:rsid w:val="003257CB"/>
    <w:rsid w:val="00353F2F"/>
    <w:rsid w:val="003778EC"/>
    <w:rsid w:val="00385D35"/>
    <w:rsid w:val="00387131"/>
    <w:rsid w:val="003E75A3"/>
    <w:rsid w:val="004059C0"/>
    <w:rsid w:val="00410098"/>
    <w:rsid w:val="00421402"/>
    <w:rsid w:val="0045310E"/>
    <w:rsid w:val="00473A78"/>
    <w:rsid w:val="004807EE"/>
    <w:rsid w:val="00491209"/>
    <w:rsid w:val="004956F5"/>
    <w:rsid w:val="004D31B7"/>
    <w:rsid w:val="004E378F"/>
    <w:rsid w:val="004E7411"/>
    <w:rsid w:val="00545855"/>
    <w:rsid w:val="00562B3A"/>
    <w:rsid w:val="005646FE"/>
    <w:rsid w:val="00576B0B"/>
    <w:rsid w:val="00587C3A"/>
    <w:rsid w:val="005C438E"/>
    <w:rsid w:val="005E4108"/>
    <w:rsid w:val="005E450F"/>
    <w:rsid w:val="0062181D"/>
    <w:rsid w:val="006228E2"/>
    <w:rsid w:val="006238C2"/>
    <w:rsid w:val="006767B8"/>
    <w:rsid w:val="006A617E"/>
    <w:rsid w:val="006B0A5A"/>
    <w:rsid w:val="006B2B32"/>
    <w:rsid w:val="006E4B97"/>
    <w:rsid w:val="006E6DD7"/>
    <w:rsid w:val="006E7B61"/>
    <w:rsid w:val="006F7A82"/>
    <w:rsid w:val="007031F9"/>
    <w:rsid w:val="00710273"/>
    <w:rsid w:val="00715776"/>
    <w:rsid w:val="00723750"/>
    <w:rsid w:val="00736175"/>
    <w:rsid w:val="00746365"/>
    <w:rsid w:val="00746B34"/>
    <w:rsid w:val="00751EB2"/>
    <w:rsid w:val="00752398"/>
    <w:rsid w:val="00753006"/>
    <w:rsid w:val="00776E1A"/>
    <w:rsid w:val="00787C0E"/>
    <w:rsid w:val="007B638A"/>
    <w:rsid w:val="007C2217"/>
    <w:rsid w:val="007D0A1F"/>
    <w:rsid w:val="007D4AEB"/>
    <w:rsid w:val="007D6BD4"/>
    <w:rsid w:val="00854127"/>
    <w:rsid w:val="0086140F"/>
    <w:rsid w:val="008755C7"/>
    <w:rsid w:val="00881034"/>
    <w:rsid w:val="00885B79"/>
    <w:rsid w:val="008C1DB8"/>
    <w:rsid w:val="008D3734"/>
    <w:rsid w:val="008F0DBA"/>
    <w:rsid w:val="00910A37"/>
    <w:rsid w:val="009139DC"/>
    <w:rsid w:val="009245D7"/>
    <w:rsid w:val="00934BBE"/>
    <w:rsid w:val="00964E6E"/>
    <w:rsid w:val="00976BC4"/>
    <w:rsid w:val="00976C12"/>
    <w:rsid w:val="00992B1B"/>
    <w:rsid w:val="00996EF4"/>
    <w:rsid w:val="009A0451"/>
    <w:rsid w:val="009A403F"/>
    <w:rsid w:val="009B6295"/>
    <w:rsid w:val="009C72A0"/>
    <w:rsid w:val="009D4292"/>
    <w:rsid w:val="009D73D6"/>
    <w:rsid w:val="009E136D"/>
    <w:rsid w:val="009F709D"/>
    <w:rsid w:val="00A1296B"/>
    <w:rsid w:val="00A33697"/>
    <w:rsid w:val="00A34403"/>
    <w:rsid w:val="00A34917"/>
    <w:rsid w:val="00A419DE"/>
    <w:rsid w:val="00A4269E"/>
    <w:rsid w:val="00A66436"/>
    <w:rsid w:val="00AA2F57"/>
    <w:rsid w:val="00AC0A25"/>
    <w:rsid w:val="00AC5C28"/>
    <w:rsid w:val="00AD367E"/>
    <w:rsid w:val="00B01839"/>
    <w:rsid w:val="00B01C5D"/>
    <w:rsid w:val="00B1413C"/>
    <w:rsid w:val="00B14987"/>
    <w:rsid w:val="00B22E16"/>
    <w:rsid w:val="00B30909"/>
    <w:rsid w:val="00B9420D"/>
    <w:rsid w:val="00BA0226"/>
    <w:rsid w:val="00BA4ADA"/>
    <w:rsid w:val="00BA7FCD"/>
    <w:rsid w:val="00BB470B"/>
    <w:rsid w:val="00BC7572"/>
    <w:rsid w:val="00C4561D"/>
    <w:rsid w:val="00C54A11"/>
    <w:rsid w:val="00C55AD7"/>
    <w:rsid w:val="00C801F2"/>
    <w:rsid w:val="00C817AB"/>
    <w:rsid w:val="00C91910"/>
    <w:rsid w:val="00CA53BF"/>
    <w:rsid w:val="00CC7DD6"/>
    <w:rsid w:val="00CE5071"/>
    <w:rsid w:val="00CF019B"/>
    <w:rsid w:val="00D0564A"/>
    <w:rsid w:val="00D16C4C"/>
    <w:rsid w:val="00D54017"/>
    <w:rsid w:val="00D706A2"/>
    <w:rsid w:val="00D754FE"/>
    <w:rsid w:val="00D779A8"/>
    <w:rsid w:val="00D9065A"/>
    <w:rsid w:val="00D91C0C"/>
    <w:rsid w:val="00D97E6B"/>
    <w:rsid w:val="00DA3D2B"/>
    <w:rsid w:val="00DB302A"/>
    <w:rsid w:val="00DB3E2D"/>
    <w:rsid w:val="00DD378A"/>
    <w:rsid w:val="00DE3513"/>
    <w:rsid w:val="00DE4670"/>
    <w:rsid w:val="00E17F57"/>
    <w:rsid w:val="00E2505E"/>
    <w:rsid w:val="00E318F8"/>
    <w:rsid w:val="00E66583"/>
    <w:rsid w:val="00E9735F"/>
    <w:rsid w:val="00EA6609"/>
    <w:rsid w:val="00EB03E3"/>
    <w:rsid w:val="00ED1D94"/>
    <w:rsid w:val="00ED2F34"/>
    <w:rsid w:val="00EE0E8B"/>
    <w:rsid w:val="00EF5D37"/>
    <w:rsid w:val="00F05D0A"/>
    <w:rsid w:val="00FA6E47"/>
    <w:rsid w:val="00FA6ECD"/>
    <w:rsid w:val="00FB55FF"/>
    <w:rsid w:val="00FD0433"/>
    <w:rsid w:val="00FF2364"/>
    <w:rsid w:val="0115D37F"/>
    <w:rsid w:val="05523837"/>
    <w:rsid w:val="06124BF3"/>
    <w:rsid w:val="07B91C00"/>
    <w:rsid w:val="0C855042"/>
    <w:rsid w:val="0D1AB02B"/>
    <w:rsid w:val="1004EA28"/>
    <w:rsid w:val="14D6D446"/>
    <w:rsid w:val="159D6517"/>
    <w:rsid w:val="1AAC7101"/>
    <w:rsid w:val="20255614"/>
    <w:rsid w:val="21F5CC11"/>
    <w:rsid w:val="224C6E51"/>
    <w:rsid w:val="233E3EBF"/>
    <w:rsid w:val="24E481F4"/>
    <w:rsid w:val="262C8C09"/>
    <w:rsid w:val="2805CF25"/>
    <w:rsid w:val="29CE94E8"/>
    <w:rsid w:val="29D09784"/>
    <w:rsid w:val="2CA991AD"/>
    <w:rsid w:val="2EA15D5C"/>
    <w:rsid w:val="2F984E2F"/>
    <w:rsid w:val="31C0C674"/>
    <w:rsid w:val="327C50DD"/>
    <w:rsid w:val="32B85C59"/>
    <w:rsid w:val="35B63B04"/>
    <w:rsid w:val="3732AC99"/>
    <w:rsid w:val="3A38C9FE"/>
    <w:rsid w:val="3AEB1091"/>
    <w:rsid w:val="3BDCBF4B"/>
    <w:rsid w:val="3F425DD3"/>
    <w:rsid w:val="40136F7D"/>
    <w:rsid w:val="41A29A35"/>
    <w:rsid w:val="43ABA8F2"/>
    <w:rsid w:val="43B4B4E6"/>
    <w:rsid w:val="44EFC6A1"/>
    <w:rsid w:val="46F6368D"/>
    <w:rsid w:val="4B0C5774"/>
    <w:rsid w:val="4DAD5E05"/>
    <w:rsid w:val="5069AE9B"/>
    <w:rsid w:val="53E111DB"/>
    <w:rsid w:val="54EF5435"/>
    <w:rsid w:val="5700E4CA"/>
    <w:rsid w:val="5C7E32C9"/>
    <w:rsid w:val="5C9931D3"/>
    <w:rsid w:val="6320B50A"/>
    <w:rsid w:val="64B569B1"/>
    <w:rsid w:val="670748A4"/>
    <w:rsid w:val="6A7F4962"/>
    <w:rsid w:val="6B20DD7A"/>
    <w:rsid w:val="6B5E5CF4"/>
    <w:rsid w:val="6BECE161"/>
    <w:rsid w:val="6C716E82"/>
    <w:rsid w:val="6D3815C1"/>
    <w:rsid w:val="6DE74BE8"/>
    <w:rsid w:val="6E0C3908"/>
    <w:rsid w:val="6FE399F2"/>
    <w:rsid w:val="70DAE9A5"/>
    <w:rsid w:val="71D2D4E6"/>
    <w:rsid w:val="72850270"/>
    <w:rsid w:val="7698ACBE"/>
    <w:rsid w:val="77126E52"/>
    <w:rsid w:val="7A332F89"/>
    <w:rsid w:val="7B02B34C"/>
    <w:rsid w:val="7C220AC2"/>
    <w:rsid w:val="7F0E5792"/>
    <w:rsid w:val="7F1640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9A25"/>
  <w15:docId w15:val="{1B8AFEA6-B6F9-402A-A726-AE68D64D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3006"/>
    <w:pPr>
      <w:spacing w:after="160" w:line="259" w:lineRule="auto"/>
    </w:pPr>
    <w:rPr>
      <w:kern w:val="2"/>
      <w:sz w:val="22"/>
      <w:szCs w:val="22"/>
      <w:lang w:val="en-GB"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qFormat/>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qFormat/>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qFormat/>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qFormat/>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qFormat/>
    <w:rPr>
      <w:rFonts w:eastAsiaTheme="majorEastAsia" w:cstheme="majorBidi"/>
      <w:i/>
      <w:iCs/>
      <w:color w:val="262626" w:themeColor="text1" w:themeTint="D9"/>
    </w:rPr>
  </w:style>
  <w:style w:type="character" w:styleId="Heading9Char" w:customStyle="1">
    <w:name w:val="Heading 9 Char"/>
    <w:basedOn w:val="DefaultParagraphFont"/>
    <w:link w:val="Heading9"/>
    <w:uiPriority w:val="9"/>
    <w:semiHidden/>
    <w:qFormat/>
    <w:rPr>
      <w:rFonts w:eastAsiaTheme="majorEastAsia" w:cstheme="majorBidi"/>
      <w:color w:val="262626" w:themeColor="text1" w:themeTint="D9"/>
    </w:rPr>
  </w:style>
  <w:style w:type="character" w:styleId="TitleChar" w:customStyle="1">
    <w:name w:val="Title Char"/>
    <w:basedOn w:val="DefaultParagraphFont"/>
    <w:link w:val="Title"/>
    <w:uiPriority w:val="10"/>
    <w:qFormat/>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QuoteChar" w:customStyle="1">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1" w:customStyle="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qFormat/>
    <w:rPr>
      <w:i/>
      <w:iCs/>
      <w:color w:val="0F4761" w:themeColor="accent1" w:themeShade="BF"/>
    </w:rPr>
  </w:style>
  <w:style w:type="character" w:styleId="IntenseReference1" w:customStyle="1">
    <w:name w:val="Intense Reference1"/>
    <w:basedOn w:val="DefaultParagraphFont"/>
    <w:uiPriority w:val="32"/>
    <w:qFormat/>
    <w:rPr>
      <w:b/>
      <w:bCs/>
      <w:smallCaps/>
      <w:color w:val="0F4761" w:themeColor="accent1" w:themeShade="BF"/>
      <w:spacing w:val="5"/>
    </w:rPr>
  </w:style>
  <w:style w:type="paragraph" w:styleId="Revision1" w:customStyle="1">
    <w:name w:val="Revision1"/>
    <w:hidden/>
    <w:uiPriority w:val="99"/>
    <w:semiHidden/>
    <w:qFormat/>
    <w:rPr>
      <w:kern w:val="2"/>
      <w:sz w:val="22"/>
      <w:szCs w:val="22"/>
      <w:lang w:val="en-GB" w:eastAsia="en-US"/>
      <w14:ligatures w14:val="standardContextual"/>
    </w:rPr>
  </w:style>
  <w:style w:type="paragraph" w:styleId="Header">
    <w:name w:val="header"/>
    <w:basedOn w:val="Normal"/>
    <w:link w:val="HeaderChar"/>
    <w:uiPriority w:val="99"/>
    <w:unhideWhenUsed/>
    <w:rsid w:val="00B30909"/>
    <w:pPr>
      <w:tabs>
        <w:tab w:val="center" w:pos="4513"/>
        <w:tab w:val="right" w:pos="9026"/>
      </w:tabs>
      <w:spacing w:after="0" w:line="240" w:lineRule="auto"/>
    </w:pPr>
  </w:style>
  <w:style w:type="character" w:styleId="HeaderChar" w:customStyle="1">
    <w:name w:val="Header Char"/>
    <w:basedOn w:val="DefaultParagraphFont"/>
    <w:link w:val="Header"/>
    <w:uiPriority w:val="99"/>
    <w:rsid w:val="00B30909"/>
    <w:rPr>
      <w:kern w:val="2"/>
      <w:sz w:val="22"/>
      <w:szCs w:val="22"/>
      <w:lang w:eastAsia="en-US"/>
      <w14:ligatures w14:val="standardContextual"/>
    </w:rPr>
  </w:style>
  <w:style w:type="paragraph" w:styleId="Footer">
    <w:name w:val="footer"/>
    <w:basedOn w:val="Normal"/>
    <w:link w:val="FooterChar"/>
    <w:uiPriority w:val="99"/>
    <w:unhideWhenUsed/>
    <w:rsid w:val="00B30909"/>
    <w:pPr>
      <w:tabs>
        <w:tab w:val="center" w:pos="4513"/>
        <w:tab w:val="right" w:pos="9026"/>
      </w:tabs>
      <w:spacing w:after="0" w:line="240" w:lineRule="auto"/>
    </w:pPr>
  </w:style>
  <w:style w:type="character" w:styleId="FooterChar" w:customStyle="1">
    <w:name w:val="Footer Char"/>
    <w:basedOn w:val="DefaultParagraphFont"/>
    <w:link w:val="Footer"/>
    <w:uiPriority w:val="99"/>
    <w:rsid w:val="00B30909"/>
    <w:rPr>
      <w:kern w:val="2"/>
      <w:sz w:val="22"/>
      <w:szCs w:val="22"/>
      <w:lang w:eastAsia="en-US"/>
      <w14:ligatures w14:val="standardContextual"/>
    </w:rPr>
  </w:style>
  <w:style w:type="paragraph" w:styleId="NoSpacing">
    <w:name w:val="No Spacing"/>
    <w:uiPriority w:val="1"/>
    <w:unhideWhenUsed/>
    <w:qFormat/>
    <w:rsid w:val="00753006"/>
    <w:rPr>
      <w:kern w:val="2"/>
      <w:sz w:val="22"/>
      <w:szCs w:val="22"/>
      <w:lang w:val="en-GB" w:eastAsia="en-US"/>
      <w14:ligatures w14:val="standardContextual"/>
    </w:rPr>
  </w:style>
  <w:style w:type="character" w:styleId="Hyperlink">
    <w:name w:val="Hyperlink"/>
    <w:basedOn w:val="DefaultParagraphFont"/>
    <w:uiPriority w:val="99"/>
    <w:unhideWhenUsed/>
    <w:rsid w:val="007B638A"/>
    <w:rPr>
      <w:color w:val="467886" w:themeColor="hyperlink"/>
      <w:u w:val="single"/>
    </w:rPr>
  </w:style>
  <w:style w:type="character" w:styleId="UnresolvedMention">
    <w:name w:val="Unresolved Mention"/>
    <w:basedOn w:val="DefaultParagraphFont"/>
    <w:uiPriority w:val="99"/>
    <w:semiHidden/>
    <w:unhideWhenUsed/>
    <w:rsid w:val="007B638A"/>
    <w:rPr>
      <w:color w:val="605E5C"/>
      <w:shd w:val="clear" w:color="auto" w:fill="E1DFDD"/>
    </w:rPr>
  </w:style>
  <w:style w:type="character" w:styleId="CommentReference">
    <w:name w:val="annotation reference"/>
    <w:basedOn w:val="DefaultParagraphFont"/>
    <w:uiPriority w:val="99"/>
    <w:semiHidden/>
    <w:unhideWhenUsed/>
    <w:rsid w:val="006767B8"/>
    <w:rPr>
      <w:sz w:val="16"/>
      <w:szCs w:val="16"/>
    </w:rPr>
  </w:style>
  <w:style w:type="paragraph" w:styleId="CommentText">
    <w:name w:val="annotation text"/>
    <w:basedOn w:val="Normal"/>
    <w:link w:val="CommentTextChar"/>
    <w:uiPriority w:val="99"/>
    <w:unhideWhenUsed/>
    <w:rsid w:val="006767B8"/>
    <w:pPr>
      <w:spacing w:line="240" w:lineRule="auto"/>
    </w:pPr>
    <w:rPr>
      <w:sz w:val="20"/>
      <w:szCs w:val="20"/>
    </w:rPr>
  </w:style>
  <w:style w:type="character" w:styleId="CommentTextChar" w:customStyle="1">
    <w:name w:val="Comment Text Char"/>
    <w:basedOn w:val="DefaultParagraphFont"/>
    <w:link w:val="CommentText"/>
    <w:uiPriority w:val="99"/>
    <w:rsid w:val="006767B8"/>
    <w:rPr>
      <w:kern w:val="2"/>
      <w:lang w:val="en-GB" w:eastAsia="en-US"/>
      <w14:ligatures w14:val="standardContextual"/>
    </w:rPr>
  </w:style>
  <w:style w:type="paragraph" w:styleId="CommentSubject">
    <w:name w:val="annotation subject"/>
    <w:basedOn w:val="CommentText"/>
    <w:next w:val="CommentText"/>
    <w:link w:val="CommentSubjectChar"/>
    <w:uiPriority w:val="99"/>
    <w:semiHidden/>
    <w:unhideWhenUsed/>
    <w:rsid w:val="006767B8"/>
    <w:rPr>
      <w:b/>
      <w:bCs/>
    </w:rPr>
  </w:style>
  <w:style w:type="character" w:styleId="CommentSubjectChar" w:customStyle="1">
    <w:name w:val="Comment Subject Char"/>
    <w:basedOn w:val="CommentTextChar"/>
    <w:link w:val="CommentSubject"/>
    <w:uiPriority w:val="99"/>
    <w:semiHidden/>
    <w:rsid w:val="006767B8"/>
    <w:rPr>
      <w:b/>
      <w:bCs/>
      <w:kern w:val="2"/>
      <w:lang w:val="en-GB" w:eastAsia="en-US"/>
      <w14:ligatures w14:val="standardContextual"/>
    </w:rPr>
  </w:style>
  <w:style w:type="table" w:styleId="TableGrid">
    <w:name w:val="Table Grid"/>
    <w:basedOn w:val="TableNormal"/>
    <w:uiPriority w:val="39"/>
    <w:rsid w:val="002223CD"/>
    <w:pPr>
      <w:widowControl w:val="0"/>
      <w:autoSpaceDE w:val="0"/>
      <w:autoSpaceDN w:val="0"/>
    </w:pPr>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898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place2be.org.uk/about-us/our-work/our-mission-vision-and-values/*"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68F9DD73FE264391E328BFB4DB8BC4" ma:contentTypeVersion="19" ma:contentTypeDescription="Create a new document." ma:contentTypeScope="" ma:versionID="7c7be05764d43288d8ea91de9db3ba35">
  <xsd:schema xmlns:xsd="http://www.w3.org/2001/XMLSchema" xmlns:xs="http://www.w3.org/2001/XMLSchema" xmlns:p="http://schemas.microsoft.com/office/2006/metadata/properties" xmlns:ns2="d355790f-52e7-4681-8a29-05daf0e9c2f6" xmlns:ns3="ddc6a2f9-23f6-410b-ba64-f5762aec69b3" xmlns:ns4="80702035-83e4-4f4e-898a-6cc0c7e3ab77" targetNamespace="http://schemas.microsoft.com/office/2006/metadata/properties" ma:root="true" ma:fieldsID="ddf6ff1e815fd847490fb719745530e6" ns2:_="" ns3:_="" ns4:_="">
    <xsd:import namespace="d355790f-52e7-4681-8a29-05daf0e9c2f6"/>
    <xsd:import namespace="ddc6a2f9-23f6-410b-ba64-f5762aec69b3"/>
    <xsd:import namespace="80702035-83e4-4f4e-898a-6cc0c7e3ab7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5790f-52e7-4681-8a29-05daf0e9c2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c6a2f9-23f6-410b-ba64-f5762aec69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5400aad-a3f4-4bea-97d8-85ce61c1b3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702035-83e4-4f4e-898a-6cc0c7e3ab7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3041a45-58e0-4365-b532-a6b5112c4836}" ma:internalName="TaxCatchAll" ma:showField="CatchAllData" ma:web="80702035-83e4-4f4e-898a-6cc0c7e3a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ddc6a2f9-23f6-410b-ba64-f5762aec69b3" xsi:nil="true"/>
    <lcf76f155ced4ddcb4097134ff3c332f xmlns="ddc6a2f9-23f6-410b-ba64-f5762aec69b3">
      <Terms xmlns="http://schemas.microsoft.com/office/infopath/2007/PartnerControls"/>
    </lcf76f155ced4ddcb4097134ff3c332f>
    <TaxCatchAll xmlns="80702035-83e4-4f4e-898a-6cc0c7e3ab77" xsi:nil="true"/>
    <SharedWithUsers xmlns="d355790f-52e7-4681-8a29-05daf0e9c2f6">
      <UserInfo>
        <DisplayName>Niki Cooper</DisplayName>
        <AccountId>129</AccountId>
        <AccountType/>
      </UserInfo>
      <UserInfo>
        <DisplayName>Taynila Gungaram</DisplayName>
        <AccountId>26985</AccountId>
        <AccountType/>
      </UserInfo>
      <UserInfo>
        <DisplayName>Adebola Adebo</DisplayName>
        <AccountId>16905</AccountId>
        <AccountType/>
      </UserInfo>
      <UserInfo>
        <DisplayName>Gurjinder Lindsay</DisplayName>
        <AccountId>25264</AccountId>
        <AccountType/>
      </UserInfo>
    </SharedWithUsers>
  </documentManagement>
</p:properties>
</file>

<file path=customXml/itemProps1.xml><?xml version="1.0" encoding="utf-8"?>
<ds:datastoreItem xmlns:ds="http://schemas.openxmlformats.org/officeDocument/2006/customXml" ds:itemID="{5BD4C123-36D5-4EA5-A05C-F8E6F89740EF}">
  <ds:schemaRefs>
    <ds:schemaRef ds:uri="http://schemas.microsoft.com/sharepoint/v3/contenttype/forms"/>
  </ds:schemaRefs>
</ds:datastoreItem>
</file>

<file path=customXml/itemProps2.xml><?xml version="1.0" encoding="utf-8"?>
<ds:datastoreItem xmlns:ds="http://schemas.openxmlformats.org/officeDocument/2006/customXml" ds:itemID="{1D5F72B9-2EBF-4D0E-B8BE-01D1CBC63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5790f-52e7-4681-8a29-05daf0e9c2f6"/>
    <ds:schemaRef ds:uri="ddc6a2f9-23f6-410b-ba64-f5762aec69b3"/>
    <ds:schemaRef ds:uri="80702035-83e4-4f4e-898a-6cc0c7e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364E0-BB22-4AEA-AF9E-E3C1747AABC0}">
  <ds:schemaRefs>
    <ds:schemaRef ds:uri="http://schemas.microsoft.com/office/2006/metadata/properties"/>
    <ds:schemaRef ds:uri="http://schemas.microsoft.com/office/infopath/2007/PartnerControls"/>
    <ds:schemaRef ds:uri="ddc6a2f9-23f6-410b-ba64-f5762aec69b3"/>
    <ds:schemaRef ds:uri="80702035-83e4-4f4e-898a-6cc0c7e3ab77"/>
    <ds:schemaRef ds:uri="d355790f-52e7-4681-8a29-05daf0e9c2f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Alan Miller</dc:creator>
  <keywords/>
  <lastModifiedBy>Luke Giles</lastModifiedBy>
  <revision>52</revision>
  <dcterms:created xsi:type="dcterms:W3CDTF">2026-07-10T02:09:00.0000000Z</dcterms:created>
  <dcterms:modified xsi:type="dcterms:W3CDTF">2026-07-20T14:06:10.2136641Z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9600</vt:r8>
  </property>
  <property fmtid="{D5CDD505-2E9C-101B-9397-08002B2CF9AE}" pid="3" name="LastSaved">
    <vt:filetime>2023-01-31T00:00:00Z</vt:filetime>
  </property>
  <property fmtid="{D5CDD505-2E9C-101B-9397-08002B2CF9AE}" pid="4" name="MediaServiceImageTags">
    <vt:lpwstr/>
  </property>
  <property fmtid="{D5CDD505-2E9C-101B-9397-08002B2CF9AE}" pid="5" name="ContentTypeId">
    <vt:lpwstr>0x010100F968F9DD73FE264391E328BFB4DB8BC4</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{"FileActivityType":"9","FileActivityTimeStamp":"2023-12-07T15:38:04.363Z","FileActivityUsersOnPage":[{"DisplayName":"Mary Jones","Id":"mary.jones@place2be.org.uk"},{"DisplayName":"Taynila Gungaram","Id":"taynila.gungaram@place2be.org.uk"}],"FileActivityNavigationId":null}</vt:lpwstr>
  </property>
  <property fmtid="{D5CDD505-2E9C-101B-9397-08002B2CF9AE}" pid="9" name="TriggerFlowInfo">
    <vt:lpwstr/>
  </property>
  <property fmtid="{D5CDD505-2E9C-101B-9397-08002B2CF9AE}" pid="10" name="Creator">
    <vt:lpwstr>Microsoft® Word for Microsoft 365</vt:lpwstr>
  </property>
  <property fmtid="{D5CDD505-2E9C-101B-9397-08002B2CF9AE}" pid="11" name="Created">
    <vt:filetime>2022-06-15T00:00:00Z</vt:filetime>
  </property>
  <property fmtid="{D5CDD505-2E9C-101B-9397-08002B2CF9AE}" pid="12" name="KSOProductBuildVer">
    <vt:lpwstr>2057-12.2.0.21179</vt:lpwstr>
  </property>
  <property fmtid="{D5CDD505-2E9C-101B-9397-08002B2CF9AE}" pid="13" name="ICV">
    <vt:lpwstr>4A4FC6BFC5C44705A25E2949BE617660_12</vt:lpwstr>
  </property>
</Properties>
</file>