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0748" w:rsidP="00C10748" w:rsidRDefault="00C10748" w14:paraId="4A69455C" w14:textId="77777777">
      <w:pPr>
        <w:pStyle w:val="Default"/>
      </w:pPr>
    </w:p>
    <w:p w:rsidR="00C10748" w:rsidP="00C10748" w:rsidRDefault="00C10748" w14:paraId="4396BDB4" w14:textId="18408664">
      <w:pPr>
        <w:pStyle w:val="Default"/>
        <w:rPr>
          <w:b w:val="1"/>
          <w:bCs w:val="1"/>
          <w:sz w:val="32"/>
          <w:szCs w:val="32"/>
        </w:rPr>
      </w:pPr>
      <w:r w:rsidRPr="17461A6B" w:rsidR="00C10748">
        <w:rPr>
          <w:b w:val="1"/>
          <w:bCs w:val="1"/>
          <w:sz w:val="32"/>
          <w:szCs w:val="32"/>
        </w:rPr>
        <w:t>Job Description for Programme Leader</w:t>
      </w:r>
      <w:r w:rsidRPr="17461A6B" w:rsidR="16129B95">
        <w:rPr>
          <w:b w:val="1"/>
          <w:bCs w:val="1"/>
          <w:sz w:val="32"/>
          <w:szCs w:val="32"/>
        </w:rPr>
        <w:t xml:space="preserve">, </w:t>
      </w:r>
      <w:r w:rsidRPr="17461A6B" w:rsidR="16129B95">
        <w:rPr>
          <w:b w:val="1"/>
          <w:bCs w:val="1"/>
          <w:sz w:val="32"/>
          <w:szCs w:val="32"/>
        </w:rPr>
        <w:t>PreQuals</w:t>
      </w:r>
      <w:r w:rsidRPr="17461A6B" w:rsidR="16129B95">
        <w:rPr>
          <w:b w:val="1"/>
          <w:bCs w:val="1"/>
          <w:sz w:val="32"/>
          <w:szCs w:val="32"/>
        </w:rPr>
        <w:t xml:space="preserve"> &amp; CPCAB Courses</w:t>
      </w:r>
    </w:p>
    <w:p w:rsidR="00C10748" w:rsidP="00C10748" w:rsidRDefault="00C10748" w14:paraId="2DC74A30" w14:textId="77777777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:rsidRPr="00277400" w:rsidR="00277400" w:rsidP="17461A6B" w:rsidRDefault="00277400" w14:paraId="596628AF" w14:textId="0D539AB6">
      <w:pPr>
        <w:spacing w:before="120" w:after="120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461A6B" w:rsidR="5FB6B09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Job Title</w:t>
      </w:r>
      <w:r>
        <w:tab/>
      </w:r>
      <w:r>
        <w:tab/>
      </w:r>
      <w:r>
        <w:tab/>
      </w:r>
      <w:r w:rsidRPr="17461A6B" w:rsidR="5FB6B09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Clinical Programme Lead, Mental Health Workforce</w:t>
      </w:r>
    </w:p>
    <w:p w:rsidRPr="00277400" w:rsidR="00277400" w:rsidP="17461A6B" w:rsidRDefault="00277400" w14:paraId="3D831CCD" w14:textId="195AA3F6">
      <w:pPr>
        <w:spacing w:before="120" w:after="120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461A6B" w:rsidR="5FB6B09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Reporting to</w:t>
      </w:r>
      <w:r>
        <w:tab/>
      </w:r>
      <w:r>
        <w:tab/>
      </w:r>
      <w:r>
        <w:tab/>
      </w:r>
      <w:r w:rsidRPr="17461A6B" w:rsidR="5FB6B09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Head of Clinical Curriculum, Mental Health Workforce</w:t>
      </w:r>
    </w:p>
    <w:p w:rsidRPr="00277400" w:rsidR="00277400" w:rsidP="17461A6B" w:rsidRDefault="00277400" w14:paraId="1094A78A" w14:textId="7B2E85EB">
      <w:pPr>
        <w:spacing w:before="120" w:after="120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461A6B" w:rsidR="5FB6B09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Other team members</w:t>
      </w:r>
      <w:r>
        <w:tab/>
      </w:r>
      <w:r w:rsidRPr="17461A6B" w:rsidR="5FB6B09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Programme Manager / Programme Coordinator</w:t>
      </w:r>
    </w:p>
    <w:p w:rsidRPr="00277400" w:rsidR="00277400" w:rsidP="17461A6B" w:rsidRDefault="00277400" w14:paraId="11779F43" w14:textId="550FE61C">
      <w:pPr>
        <w:spacing w:before="120" w:after="120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461A6B" w:rsidR="5FB6B09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Location</w:t>
      </w:r>
      <w:r>
        <w:tab/>
      </w:r>
      <w:r>
        <w:tab/>
      </w:r>
      <w:r>
        <w:tab/>
      </w:r>
      <w:r w:rsidRPr="17461A6B" w:rsidR="5FB6B09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175 St John Street, London, EC1V 4LW</w:t>
      </w:r>
    </w:p>
    <w:p w:rsidRPr="00277400" w:rsidR="00277400" w:rsidP="17461A6B" w:rsidRDefault="00277400" w14:paraId="53BEC86D" w14:textId="58242F55">
      <w:pPr>
        <w:spacing w:before="120" w:after="120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461A6B" w:rsidR="5FB6B09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Period</w:t>
      </w:r>
      <w:r>
        <w:tab/>
      </w:r>
      <w:r>
        <w:tab/>
      </w:r>
      <w:r>
        <w:tab/>
      </w:r>
      <w:r>
        <w:tab/>
      </w:r>
      <w:r w:rsidRPr="17461A6B" w:rsidR="5FB6B09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Permanent</w:t>
      </w:r>
    </w:p>
    <w:p w:rsidRPr="00277400" w:rsidR="00277400" w:rsidP="17461A6B" w:rsidRDefault="00277400" w14:paraId="4493DAE7" w14:textId="4EFF31A6">
      <w:pPr>
        <w:spacing w:before="120" w:after="120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461A6B" w:rsidR="5FB6B09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Time Commitment </w:t>
      </w:r>
      <w:r>
        <w:tab/>
      </w:r>
      <w:r>
        <w:tab/>
      </w:r>
      <w:r w:rsidRPr="17461A6B" w:rsidR="5FB6B09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4 days a week (hybrid) </w:t>
      </w:r>
    </w:p>
    <w:p w:rsidRPr="00277400" w:rsidR="00277400" w:rsidP="17461A6B" w:rsidRDefault="00277400" w14:paraId="6B3A66A8" w14:textId="773E8E5F">
      <w:pPr>
        <w:spacing w:before="120" w:after="120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461A6B" w:rsidR="5FB6B09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Salary</w:t>
      </w:r>
      <w:r w:rsidRPr="17461A6B" w:rsidR="5FB6B09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>
        <w:tab/>
      </w:r>
      <w:r>
        <w:tab/>
      </w:r>
      <w:r>
        <w:tab/>
      </w:r>
      <w:r w:rsidRPr="17461A6B" w:rsidR="5FB6B09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£44,987.25 (.8 FTE)</w:t>
      </w:r>
    </w:p>
    <w:p w:rsidRPr="00277400" w:rsidR="00277400" w:rsidP="00277400" w:rsidRDefault="00277400" w14:paraId="3DC34B41" w14:textId="1DBB306E">
      <w:pPr>
        <w:pStyle w:val="Default"/>
        <w:rPr>
          <w:b w:val="1"/>
          <w:bCs w:val="1"/>
          <w:sz w:val="23"/>
          <w:szCs w:val="23"/>
          <w:lang w:bidi="en-US"/>
        </w:rPr>
      </w:pPr>
    </w:p>
    <w:p w:rsidRPr="00277400" w:rsidR="00277400" w:rsidP="00277400" w:rsidRDefault="00277400" w14:paraId="082ADF5F" w14:textId="77777777">
      <w:pPr>
        <w:pStyle w:val="Default"/>
        <w:rPr>
          <w:b/>
          <w:bCs/>
          <w:sz w:val="23"/>
          <w:szCs w:val="23"/>
          <w:lang w:bidi="en-US"/>
        </w:rPr>
      </w:pPr>
    </w:p>
    <w:p w:rsidRPr="00277400" w:rsidR="00277400" w:rsidP="00277400" w:rsidRDefault="00277400" w14:paraId="6FC8026C" w14:textId="77777777">
      <w:pPr>
        <w:pStyle w:val="Default"/>
        <w:rPr>
          <w:b/>
          <w:bCs/>
          <w:sz w:val="23"/>
          <w:szCs w:val="23"/>
          <w:lang w:bidi="en-US"/>
        </w:rPr>
      </w:pPr>
      <w:r w:rsidRPr="00277400">
        <w:rPr>
          <w:b/>
          <w:bCs/>
          <w:sz w:val="23"/>
          <w:szCs w:val="23"/>
          <w:lang w:bidi="en-US"/>
        </w:rPr>
        <w:t xml:space="preserve">About this role: </w:t>
      </w:r>
    </w:p>
    <w:p w:rsidRPr="003460A2" w:rsidR="00277400" w:rsidP="17461A6B" w:rsidRDefault="00277400" w14:paraId="6711CAF0" w14:textId="098BA935">
      <w:pPr>
        <w:pStyle w:val="Defaul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461A6B" w:rsidR="00277400">
        <w:rPr>
          <w:sz w:val="22"/>
          <w:szCs w:val="22"/>
          <w:lang w:bidi="en-GB"/>
        </w:rPr>
        <w:t>Place2Be offers a variety of counselling trainings and qualifying courses to help build a mental health work force that can support children and young people.</w:t>
      </w:r>
      <w:r w:rsidRPr="17461A6B" w:rsidR="106D7E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Through our professional qualification programmes, we are training c1200 learners each year who build their mental health and counselling skills and experience through our qualification pathways and </w:t>
      </w:r>
      <w:r w:rsidRPr="17461A6B" w:rsidR="6134FB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CPCAB </w:t>
      </w:r>
      <w:r w:rsidRPr="17461A6B" w:rsidR="106D7E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certificate p</w:t>
      </w:r>
      <w:r w:rsidRPr="17461A6B" w:rsidR="610E62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rogrammes. </w:t>
      </w:r>
      <w:r w:rsidRPr="17461A6B" w:rsidR="106D7E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17461A6B" w:rsidP="17461A6B" w:rsidRDefault="17461A6B" w14:paraId="59658946" w14:textId="7335059F">
      <w:pPr>
        <w:pStyle w:val="Defaul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Pr="003460A2" w:rsidR="00277400" w:rsidP="17461A6B" w:rsidRDefault="00277400" w14:paraId="7EA5BDE2" w14:textId="4DC441F6">
      <w:pPr>
        <w:pStyle w:val="Default"/>
        <w:rPr>
          <w:noProof w:val="0"/>
          <w:lang w:val="en-GB"/>
        </w:rPr>
      </w:pPr>
      <w:r w:rsidRPr="17461A6B" w:rsidR="00277400">
        <w:rPr>
          <w:sz w:val="22"/>
          <w:szCs w:val="22"/>
          <w:lang w:bidi="en-US"/>
        </w:rPr>
        <w:t>Working as part of the Place2Be</w:t>
      </w:r>
      <w:r w:rsidRPr="17461A6B" w:rsidR="00E86924">
        <w:rPr>
          <w:sz w:val="22"/>
          <w:szCs w:val="22"/>
          <w:lang w:bidi="en-US"/>
        </w:rPr>
        <w:t xml:space="preserve"> Mental Health Workforce Development team</w:t>
      </w:r>
      <w:r w:rsidRPr="17461A6B" w:rsidR="00277400">
        <w:rPr>
          <w:sz w:val="22"/>
          <w:szCs w:val="22"/>
          <w:lang w:bidi="en-US"/>
        </w:rPr>
        <w:t xml:space="preserve">, the post-holder </w:t>
      </w:r>
      <w:r w:rsidRPr="17461A6B" w:rsidR="5C83E9B1">
        <w:rPr>
          <w:sz w:val="22"/>
          <w:szCs w:val="22"/>
          <w:lang w:bidi="en-US"/>
        </w:rPr>
        <w:t xml:space="preserve">will </w:t>
      </w:r>
      <w:r w:rsidRPr="17461A6B" w:rsidR="138E896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lead on the clinical delivery, development, moderation</w:t>
      </w:r>
      <w:r w:rsidRPr="17461A6B" w:rsidR="751FCC9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7461A6B" w:rsidR="751FCC9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supervision</w:t>
      </w:r>
      <w:r w:rsidRPr="17461A6B" w:rsidR="138E896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evaluation of Place2Be’s pre-qualification training </w:t>
      </w:r>
      <w:r w:rsidRPr="17461A6B" w:rsidR="138E896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programmes</w:t>
      </w:r>
      <w:r w:rsidRPr="17461A6B" w:rsidR="138E896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(Taster Day and CPCAB Levels 2, 3 </w:t>
      </w:r>
      <w:r w:rsidRPr="17461A6B" w:rsidR="14F1F80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and 5</w:t>
      </w:r>
      <w:r w:rsidRPr="17461A6B" w:rsidR="138E896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). These </w:t>
      </w:r>
      <w:r w:rsidRPr="17461A6B" w:rsidR="138E896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programmes</w:t>
      </w:r>
      <w:r w:rsidRPr="17461A6B" w:rsidR="138E896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form the gateway into Place2Be’s qualifying courses including the Level 4 Qualification and Postgraduate Diploma</w:t>
      </w:r>
      <w:r w:rsidRPr="17461A6B" w:rsidR="24C6D9D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into qualification to work therapeutically with CYP.</w:t>
      </w:r>
    </w:p>
    <w:p w:rsidRPr="003460A2" w:rsidR="00277400" w:rsidP="17461A6B" w:rsidRDefault="00277400" w14:paraId="3906CE6B" w14:textId="7229E23D">
      <w:pPr>
        <w:pStyle w:val="Defaul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Pr="003460A2" w:rsidR="00277400" w:rsidP="00277400" w:rsidRDefault="00277400" w14:paraId="30A353FF" w14:textId="72A39B48">
      <w:pPr>
        <w:pStyle w:val="Default"/>
        <w:rPr>
          <w:sz w:val="22"/>
          <w:szCs w:val="22"/>
          <w:lang w:bidi="en-US"/>
        </w:rPr>
      </w:pPr>
      <w:r w:rsidRPr="17461A6B" w:rsidR="138E8961">
        <w:rPr>
          <w:sz w:val="22"/>
          <w:szCs w:val="22"/>
          <w:lang w:bidi="en-US"/>
        </w:rPr>
        <w:t>The clinical programme lead will</w:t>
      </w:r>
      <w:r w:rsidRPr="17461A6B" w:rsidR="00E86924">
        <w:rPr>
          <w:sz w:val="22"/>
          <w:szCs w:val="22"/>
          <w:lang w:bidi="en-US"/>
        </w:rPr>
        <w:t xml:space="preserve"> </w:t>
      </w:r>
      <w:r w:rsidRPr="17461A6B" w:rsidR="340C13FA">
        <w:rPr>
          <w:sz w:val="22"/>
          <w:szCs w:val="22"/>
          <w:lang w:bidi="en-US"/>
        </w:rPr>
        <w:t>maintain</w:t>
      </w:r>
      <w:r w:rsidRPr="17461A6B" w:rsidR="340C13FA">
        <w:rPr>
          <w:sz w:val="22"/>
          <w:szCs w:val="22"/>
          <w:lang w:bidi="en-US"/>
        </w:rPr>
        <w:t xml:space="preserve"> and quality assure</w:t>
      </w:r>
      <w:r w:rsidRPr="17461A6B" w:rsidR="00277400">
        <w:rPr>
          <w:sz w:val="22"/>
          <w:szCs w:val="22"/>
          <w:lang w:bidi="en-US"/>
        </w:rPr>
        <w:t xml:space="preserve"> </w:t>
      </w:r>
      <w:r w:rsidRPr="17461A6B" w:rsidR="00E86924">
        <w:rPr>
          <w:sz w:val="22"/>
          <w:szCs w:val="22"/>
          <w:lang w:bidi="en-US"/>
        </w:rPr>
        <w:t xml:space="preserve">an innovative curriculum in line with the Place2Be therapeutic approach and contemporary research informed practice, </w:t>
      </w:r>
      <w:r w:rsidRPr="17461A6B" w:rsidR="00277400">
        <w:rPr>
          <w:sz w:val="22"/>
          <w:szCs w:val="22"/>
          <w:lang w:bidi="en-US"/>
        </w:rPr>
        <w:t>which is externally</w:t>
      </w:r>
      <w:r w:rsidRPr="17461A6B" w:rsidR="3E6F3B12">
        <w:rPr>
          <w:sz w:val="22"/>
          <w:szCs w:val="22"/>
          <w:lang w:bidi="en-US"/>
        </w:rPr>
        <w:t xml:space="preserve"> moderated by CPCAB</w:t>
      </w:r>
      <w:r w:rsidRPr="17461A6B" w:rsidR="42D63AB9">
        <w:rPr>
          <w:sz w:val="22"/>
          <w:szCs w:val="22"/>
          <w:lang w:bidi="en-US"/>
        </w:rPr>
        <w:t>, an awarding and regulatory organisation.</w:t>
      </w:r>
    </w:p>
    <w:p w:rsidRPr="003460A2" w:rsidR="00E86924" w:rsidP="00277400" w:rsidRDefault="00E86924" w14:paraId="11DD17E4" w14:textId="77777777">
      <w:pPr>
        <w:pStyle w:val="Default"/>
        <w:rPr>
          <w:sz w:val="22"/>
          <w:szCs w:val="22"/>
          <w:lang w:bidi="en-US"/>
        </w:rPr>
      </w:pPr>
    </w:p>
    <w:p w:rsidR="00277400" w:rsidP="17461A6B" w:rsidRDefault="00277400" w14:paraId="2F7F3344" w14:textId="65CA2D27">
      <w:pPr>
        <w:pStyle w:val="Default"/>
        <w:rPr>
          <w:sz w:val="22"/>
          <w:szCs w:val="22"/>
          <w:lang w:bidi="en-US"/>
        </w:rPr>
      </w:pPr>
      <w:r w:rsidRPr="17461A6B" w:rsidR="00277400">
        <w:rPr>
          <w:sz w:val="22"/>
          <w:szCs w:val="22"/>
          <w:lang w:bidi="en-US"/>
        </w:rPr>
        <w:t xml:space="preserve">This role will </w:t>
      </w:r>
      <w:r w:rsidRPr="17461A6B" w:rsidR="00277400">
        <w:rPr>
          <w:sz w:val="22"/>
          <w:szCs w:val="22"/>
          <w:lang w:bidi="en-US"/>
        </w:rPr>
        <w:t>be responsible for</w:t>
      </w:r>
      <w:r w:rsidRPr="17461A6B" w:rsidR="00277400">
        <w:rPr>
          <w:sz w:val="22"/>
          <w:szCs w:val="22"/>
          <w:lang w:bidi="en-US"/>
        </w:rPr>
        <w:t xml:space="preserve"> the planning, delivery and evaluation of the </w:t>
      </w:r>
      <w:r w:rsidRPr="17461A6B" w:rsidR="35CFD021">
        <w:rPr>
          <w:sz w:val="22"/>
          <w:szCs w:val="22"/>
          <w:lang w:bidi="en-US"/>
        </w:rPr>
        <w:t>relevant courses, supervising</w:t>
      </w:r>
      <w:r w:rsidRPr="17461A6B" w:rsidR="4631500C">
        <w:rPr>
          <w:sz w:val="22"/>
          <w:szCs w:val="22"/>
          <w:lang w:bidi="en-US"/>
        </w:rPr>
        <w:t>,</w:t>
      </w:r>
      <w:r w:rsidRPr="17461A6B" w:rsidR="0B1DB144">
        <w:rPr>
          <w:sz w:val="22"/>
          <w:szCs w:val="22"/>
          <w:lang w:bidi="en-US"/>
        </w:rPr>
        <w:t xml:space="preserve"> talent</w:t>
      </w:r>
      <w:r w:rsidRPr="17461A6B" w:rsidR="4631500C">
        <w:rPr>
          <w:sz w:val="22"/>
          <w:szCs w:val="22"/>
          <w:lang w:bidi="en-US"/>
        </w:rPr>
        <w:t xml:space="preserve"> developing and </w:t>
      </w:r>
      <w:r w:rsidRPr="17461A6B" w:rsidR="00E86924">
        <w:rPr>
          <w:sz w:val="22"/>
          <w:szCs w:val="22"/>
          <w:lang w:bidi="en-US"/>
        </w:rPr>
        <w:t xml:space="preserve">managing a team of </w:t>
      </w:r>
      <w:r w:rsidRPr="17461A6B" w:rsidR="394FF436">
        <w:rPr>
          <w:sz w:val="22"/>
          <w:szCs w:val="22"/>
          <w:lang w:bidi="en-US"/>
        </w:rPr>
        <w:t>contracted train</w:t>
      </w:r>
      <w:r w:rsidRPr="17461A6B" w:rsidR="4BBA33E4">
        <w:rPr>
          <w:sz w:val="22"/>
          <w:szCs w:val="22"/>
          <w:lang w:bidi="en-US"/>
        </w:rPr>
        <w:t>ers</w:t>
      </w:r>
      <w:r w:rsidRPr="17461A6B" w:rsidR="00277400">
        <w:rPr>
          <w:sz w:val="22"/>
          <w:szCs w:val="22"/>
          <w:lang w:bidi="en-US"/>
        </w:rPr>
        <w:t xml:space="preserve"> </w:t>
      </w:r>
      <w:r w:rsidRPr="17461A6B" w:rsidR="00277400">
        <w:rPr>
          <w:sz w:val="22"/>
          <w:szCs w:val="22"/>
          <w:lang w:bidi="en-US"/>
        </w:rPr>
        <w:t xml:space="preserve">and ensuring that students receive </w:t>
      </w:r>
      <w:r w:rsidRPr="17461A6B" w:rsidR="00277400">
        <w:rPr>
          <w:sz w:val="22"/>
          <w:szCs w:val="22"/>
          <w:lang w:bidi="en-US"/>
        </w:rPr>
        <w:t>good quality</w:t>
      </w:r>
      <w:r w:rsidRPr="17461A6B" w:rsidR="00277400">
        <w:rPr>
          <w:sz w:val="22"/>
          <w:szCs w:val="22"/>
          <w:lang w:bidi="en-US"/>
        </w:rPr>
        <w:t xml:space="preserve"> training and support for the duration of their training. </w:t>
      </w:r>
      <w:r w:rsidRPr="17461A6B" w:rsidR="33205CAE">
        <w:rPr>
          <w:sz w:val="22"/>
          <w:szCs w:val="22"/>
          <w:lang w:bidi="en-US"/>
        </w:rPr>
        <w:t xml:space="preserve">The post holder will </w:t>
      </w:r>
      <w:r w:rsidRPr="17461A6B" w:rsidR="33205CAE">
        <w:rPr>
          <w:sz w:val="22"/>
          <w:szCs w:val="22"/>
          <w:lang w:bidi="en-US"/>
        </w:rPr>
        <w:t>be responsible for</w:t>
      </w:r>
      <w:r w:rsidRPr="17461A6B" w:rsidR="4D9AB6F7">
        <w:rPr>
          <w:sz w:val="22"/>
          <w:szCs w:val="22"/>
          <w:lang w:bidi="en-US"/>
        </w:rPr>
        <w:t xml:space="preserve"> quality assuring and</w:t>
      </w:r>
      <w:r w:rsidRPr="17461A6B" w:rsidR="33205CAE">
        <w:rPr>
          <w:sz w:val="22"/>
          <w:szCs w:val="22"/>
          <w:lang w:bidi="en-US"/>
        </w:rPr>
        <w:t xml:space="preserve"> responding to areas related to student experience, including clinically overseeing areas </w:t>
      </w:r>
      <w:r w:rsidRPr="17461A6B" w:rsidR="13576EA0">
        <w:rPr>
          <w:sz w:val="22"/>
          <w:szCs w:val="22"/>
          <w:lang w:bidi="en-US"/>
        </w:rPr>
        <w:t xml:space="preserve">such as reasonable adjustments, accessibility, management of risks </w:t>
      </w:r>
      <w:r w:rsidRPr="17461A6B" w:rsidR="2F3E03CB">
        <w:rPr>
          <w:sz w:val="22"/>
          <w:szCs w:val="22"/>
          <w:lang w:bidi="en-US"/>
        </w:rPr>
        <w:t xml:space="preserve">and risk </w:t>
      </w:r>
      <w:r w:rsidRPr="17461A6B" w:rsidR="13576EA0">
        <w:rPr>
          <w:sz w:val="22"/>
          <w:szCs w:val="22"/>
          <w:lang w:bidi="en-US"/>
        </w:rPr>
        <w:t>assessments,</w:t>
      </w:r>
      <w:r w:rsidRPr="17461A6B" w:rsidR="4E780136">
        <w:rPr>
          <w:sz w:val="22"/>
          <w:szCs w:val="22"/>
          <w:lang w:bidi="en-US"/>
        </w:rPr>
        <w:t xml:space="preserve"> safeguarding processes,</w:t>
      </w:r>
      <w:r w:rsidRPr="17461A6B" w:rsidR="13576EA0">
        <w:rPr>
          <w:sz w:val="22"/>
          <w:szCs w:val="22"/>
          <w:lang w:bidi="en-US"/>
        </w:rPr>
        <w:t xml:space="preserve"> complaints and standardisation of assessment and feedback</w:t>
      </w:r>
      <w:r w:rsidRPr="17461A6B" w:rsidR="4F93C370">
        <w:rPr>
          <w:sz w:val="22"/>
          <w:szCs w:val="22"/>
          <w:lang w:bidi="en-US"/>
        </w:rPr>
        <w:t xml:space="preserve">. </w:t>
      </w:r>
      <w:r w:rsidRPr="17461A6B" w:rsidR="529D99E2">
        <w:rPr>
          <w:sz w:val="22"/>
          <w:szCs w:val="22"/>
          <w:lang w:bidi="en-US"/>
        </w:rPr>
        <w:t>Knowledge of organisational policies</w:t>
      </w:r>
      <w:r w:rsidRPr="17461A6B" w:rsidR="49E1A4CE">
        <w:rPr>
          <w:sz w:val="22"/>
          <w:szCs w:val="22"/>
          <w:lang w:bidi="en-US"/>
        </w:rPr>
        <w:t xml:space="preserve"> </w:t>
      </w:r>
      <w:r w:rsidRPr="17461A6B" w:rsidR="529D99E2">
        <w:rPr>
          <w:sz w:val="22"/>
          <w:szCs w:val="22"/>
          <w:lang w:bidi="en-US"/>
        </w:rPr>
        <w:t>and processes</w:t>
      </w:r>
      <w:r w:rsidRPr="17461A6B" w:rsidR="62AC0567">
        <w:rPr>
          <w:sz w:val="22"/>
          <w:szCs w:val="22"/>
          <w:lang w:bidi="en-US"/>
        </w:rPr>
        <w:t xml:space="preserve"> and willingness to foster</w:t>
      </w:r>
      <w:r w:rsidRPr="17461A6B" w:rsidR="44FBDA70">
        <w:rPr>
          <w:sz w:val="22"/>
          <w:szCs w:val="22"/>
          <w:lang w:bidi="en-US"/>
        </w:rPr>
        <w:t>,</w:t>
      </w:r>
      <w:r w:rsidRPr="17461A6B" w:rsidR="62AC0567">
        <w:rPr>
          <w:sz w:val="22"/>
          <w:szCs w:val="22"/>
          <w:lang w:bidi="en-US"/>
        </w:rPr>
        <w:t xml:space="preserve"> manage</w:t>
      </w:r>
      <w:r w:rsidRPr="17461A6B" w:rsidR="6D761703">
        <w:rPr>
          <w:sz w:val="22"/>
          <w:szCs w:val="22"/>
          <w:lang w:bidi="en-US"/>
        </w:rPr>
        <w:t xml:space="preserve"> and work </w:t>
      </w:r>
      <w:r w:rsidRPr="17461A6B" w:rsidR="168434A6">
        <w:rPr>
          <w:sz w:val="22"/>
          <w:szCs w:val="22"/>
          <w:lang w:bidi="en-US"/>
        </w:rPr>
        <w:t xml:space="preserve">collaboratively </w:t>
      </w:r>
      <w:r w:rsidRPr="17461A6B" w:rsidR="6D761703">
        <w:rPr>
          <w:sz w:val="22"/>
          <w:szCs w:val="22"/>
          <w:lang w:bidi="en-US"/>
        </w:rPr>
        <w:t xml:space="preserve">within </w:t>
      </w:r>
      <w:r w:rsidRPr="17461A6B" w:rsidR="2A379528">
        <w:rPr>
          <w:sz w:val="22"/>
          <w:szCs w:val="22"/>
          <w:lang w:bidi="en-US"/>
        </w:rPr>
        <w:t>Place2be</w:t>
      </w:r>
      <w:r w:rsidRPr="17461A6B" w:rsidR="6D761703">
        <w:rPr>
          <w:sz w:val="22"/>
          <w:szCs w:val="22"/>
          <w:lang w:bidi="en-US"/>
        </w:rPr>
        <w:t>’s multi-disciplinary</w:t>
      </w:r>
      <w:r w:rsidRPr="17461A6B" w:rsidR="62AC0567">
        <w:rPr>
          <w:sz w:val="22"/>
          <w:szCs w:val="22"/>
          <w:lang w:bidi="en-US"/>
        </w:rPr>
        <w:t xml:space="preserve"> </w:t>
      </w:r>
      <w:r w:rsidRPr="17461A6B" w:rsidR="62AC0567">
        <w:rPr>
          <w:sz w:val="22"/>
          <w:szCs w:val="22"/>
          <w:lang w:bidi="en-US"/>
        </w:rPr>
        <w:t>team</w:t>
      </w:r>
      <w:r w:rsidRPr="17461A6B" w:rsidR="7ADB8E01">
        <w:rPr>
          <w:sz w:val="22"/>
          <w:szCs w:val="22"/>
          <w:lang w:bidi="en-US"/>
        </w:rPr>
        <w:t>s</w:t>
      </w:r>
      <w:r w:rsidRPr="17461A6B" w:rsidR="62AC0567">
        <w:rPr>
          <w:sz w:val="22"/>
          <w:szCs w:val="22"/>
          <w:lang w:bidi="en-US"/>
        </w:rPr>
        <w:t xml:space="preserve"> with compassion and leadership</w:t>
      </w:r>
      <w:r w:rsidRPr="17461A6B" w:rsidR="529D99E2">
        <w:rPr>
          <w:sz w:val="22"/>
          <w:szCs w:val="22"/>
          <w:lang w:bidi="en-US"/>
        </w:rPr>
        <w:t xml:space="preserve"> are </w:t>
      </w:r>
      <w:r w:rsidRPr="17461A6B" w:rsidR="529D99E2">
        <w:rPr>
          <w:sz w:val="22"/>
          <w:szCs w:val="22"/>
          <w:lang w:bidi="en-US"/>
        </w:rPr>
        <w:t>a must</w:t>
      </w:r>
      <w:r w:rsidRPr="17461A6B" w:rsidR="529D99E2">
        <w:rPr>
          <w:sz w:val="22"/>
          <w:szCs w:val="22"/>
          <w:lang w:bidi="en-US"/>
        </w:rPr>
        <w:t>.</w:t>
      </w:r>
      <w:r w:rsidRPr="17461A6B" w:rsidR="07D8DC53">
        <w:rPr>
          <w:sz w:val="22"/>
          <w:szCs w:val="22"/>
          <w:lang w:bidi="en-US"/>
        </w:rPr>
        <w:t xml:space="preserve"> You will work with the Programme manager to ensure an outstanding learning experience from enquiry through to programme completion.  The role includes serving as a key link between Place2be and our awarding body CPCAB.</w:t>
      </w:r>
    </w:p>
    <w:p w:rsidR="17461A6B" w:rsidP="17461A6B" w:rsidRDefault="17461A6B" w14:paraId="54DDD220" w14:textId="032B1512">
      <w:pPr>
        <w:pStyle w:val="Default"/>
        <w:rPr>
          <w:sz w:val="22"/>
          <w:szCs w:val="22"/>
          <w:lang w:bidi="en-US"/>
        </w:rPr>
      </w:pPr>
    </w:p>
    <w:p w:rsidR="11DFDC55" w:rsidP="17461A6B" w:rsidRDefault="11DFDC55" w14:paraId="0F9201F3" w14:textId="1A9996DD">
      <w:pPr>
        <w:pStyle w:val="Default"/>
        <w:rPr>
          <w:sz w:val="22"/>
          <w:szCs w:val="22"/>
          <w:lang w:bidi="en-US"/>
        </w:rPr>
      </w:pPr>
      <w:r w:rsidRPr="17461A6B" w:rsidR="11DFDC55">
        <w:rPr>
          <w:sz w:val="22"/>
          <w:szCs w:val="22"/>
          <w:lang w:bidi="en-US"/>
        </w:rPr>
        <w:t xml:space="preserve">The post-holder will report to the Clinical Curriculum Lead for Mental Health Workforce and work closely with other Programme Leads and members of the team to ensure that our operational </w:t>
      </w:r>
      <w:r w:rsidRPr="17461A6B" w:rsidR="79A08FF5">
        <w:rPr>
          <w:sz w:val="22"/>
          <w:szCs w:val="22"/>
          <w:lang w:bidi="en-US"/>
        </w:rPr>
        <w:t>delivery works collaboratively with the clinical learning experience, and ensure that our systems, and processes support our organisational values and reflect what happens in the training and therapy room.</w:t>
      </w:r>
    </w:p>
    <w:p w:rsidRPr="003460A2" w:rsidR="00277400" w:rsidP="00277400" w:rsidRDefault="00277400" w14:paraId="40E2C843" w14:textId="77777777">
      <w:pPr>
        <w:pStyle w:val="Default"/>
        <w:rPr>
          <w:sz w:val="22"/>
          <w:szCs w:val="22"/>
          <w:lang w:bidi="en-US"/>
        </w:rPr>
      </w:pPr>
    </w:p>
    <w:p w:rsidRPr="003460A2" w:rsidR="00277400" w:rsidP="17461A6B" w:rsidRDefault="00277400" w14:paraId="57298BF4" w14:textId="0CA56B52">
      <w:pPr>
        <w:pStyle w:val="Default"/>
        <w:rPr>
          <w:sz w:val="22"/>
          <w:szCs w:val="22"/>
          <w:lang w:bidi="en-GB"/>
        </w:rPr>
      </w:pPr>
      <w:r w:rsidRPr="17461A6B" w:rsidR="00277400">
        <w:rPr>
          <w:sz w:val="22"/>
          <w:szCs w:val="22"/>
          <w:lang w:bidi="en-GB"/>
        </w:rPr>
        <w:t>The post holder must be available for</w:t>
      </w:r>
      <w:r w:rsidRPr="17461A6B" w:rsidR="482AF3EE">
        <w:rPr>
          <w:sz w:val="22"/>
          <w:szCs w:val="22"/>
          <w:lang w:bidi="en-GB"/>
        </w:rPr>
        <w:t xml:space="preserve"> 50% face-to-face working at 175 while the relevant courses are in </w:t>
      </w:r>
      <w:r w:rsidRPr="17461A6B" w:rsidR="00277400">
        <w:rPr>
          <w:sz w:val="22"/>
          <w:szCs w:val="22"/>
          <w:lang w:bidi="en-GB"/>
        </w:rPr>
        <w:t>delivery</w:t>
      </w:r>
      <w:r w:rsidRPr="17461A6B" w:rsidR="11270B01">
        <w:rPr>
          <w:sz w:val="22"/>
          <w:szCs w:val="22"/>
          <w:lang w:bidi="en-GB"/>
        </w:rPr>
        <w:t xml:space="preserve"> and/or for team days</w:t>
      </w:r>
      <w:r w:rsidRPr="17461A6B" w:rsidR="00277400">
        <w:rPr>
          <w:sz w:val="22"/>
          <w:szCs w:val="22"/>
          <w:lang w:bidi="en-GB"/>
        </w:rPr>
        <w:t xml:space="preserve">. There is also the expectation that on some </w:t>
      </w:r>
      <w:r w:rsidRPr="17461A6B" w:rsidR="00E86924">
        <w:rPr>
          <w:sz w:val="22"/>
          <w:szCs w:val="22"/>
          <w:lang w:bidi="en-GB"/>
        </w:rPr>
        <w:t xml:space="preserve">Wednesdays </w:t>
      </w:r>
      <w:r w:rsidRPr="17461A6B" w:rsidR="00257506">
        <w:rPr>
          <w:sz w:val="22"/>
          <w:szCs w:val="22"/>
          <w:lang w:bidi="en-GB"/>
        </w:rPr>
        <w:t xml:space="preserve">and/or Thursdays </w:t>
      </w:r>
      <w:r w:rsidRPr="17461A6B" w:rsidR="00277400">
        <w:rPr>
          <w:sz w:val="22"/>
          <w:szCs w:val="22"/>
          <w:lang w:bidi="en-GB"/>
        </w:rPr>
        <w:t>the post holder will come into the office for meetings (face to face meeting availability to be scheduled in advance</w:t>
      </w:r>
      <w:r w:rsidRPr="17461A6B" w:rsidR="6DE514CA">
        <w:rPr>
          <w:sz w:val="22"/>
          <w:szCs w:val="22"/>
          <w:lang w:bidi="en-GB"/>
        </w:rPr>
        <w:t>)</w:t>
      </w:r>
      <w:r w:rsidRPr="17461A6B" w:rsidR="00277400">
        <w:rPr>
          <w:sz w:val="22"/>
          <w:szCs w:val="22"/>
          <w:lang w:bidi="en-GB"/>
        </w:rPr>
        <w:t xml:space="preserve">. </w:t>
      </w:r>
      <w:r w:rsidRPr="17461A6B" w:rsidR="5696D5D9">
        <w:rPr>
          <w:sz w:val="22"/>
          <w:szCs w:val="22"/>
          <w:lang w:bidi="en-GB"/>
        </w:rPr>
        <w:t xml:space="preserve">Occasional support with teaching and delivery of programmes is necessary.  Occasional travel to other </w:t>
      </w:r>
      <w:r w:rsidRPr="17461A6B" w:rsidR="186923DC">
        <w:rPr>
          <w:sz w:val="22"/>
          <w:szCs w:val="22"/>
          <w:lang w:bidi="en-GB"/>
        </w:rPr>
        <w:t>training centres is required.</w:t>
      </w:r>
    </w:p>
    <w:p w:rsidRPr="003460A2" w:rsidR="00277400" w:rsidP="00277400" w:rsidRDefault="00277400" w14:paraId="6FEAF2C5" w14:textId="77777777">
      <w:pPr>
        <w:pStyle w:val="Default"/>
        <w:rPr>
          <w:sz w:val="22"/>
          <w:szCs w:val="22"/>
          <w:lang w:bidi="en-US"/>
        </w:rPr>
      </w:pPr>
    </w:p>
    <w:p w:rsidRPr="003460A2" w:rsidR="00277400" w:rsidP="00277400" w:rsidRDefault="00277400" w14:paraId="23705552" w14:textId="77777777">
      <w:pPr>
        <w:pStyle w:val="Default"/>
        <w:rPr>
          <w:b/>
          <w:bCs/>
          <w:sz w:val="22"/>
          <w:szCs w:val="22"/>
          <w:u w:val="single"/>
          <w:lang w:bidi="en-US"/>
        </w:rPr>
      </w:pPr>
      <w:r w:rsidRPr="003460A2">
        <w:rPr>
          <w:b/>
          <w:bCs/>
          <w:sz w:val="22"/>
          <w:szCs w:val="22"/>
          <w:u w:val="single"/>
          <w:lang w:bidi="en-US"/>
        </w:rPr>
        <w:t>Key Responsibilities</w:t>
      </w:r>
    </w:p>
    <w:p w:rsidRPr="003460A2" w:rsidR="00277400" w:rsidP="00277400" w:rsidRDefault="00277400" w14:paraId="2785F80B" w14:textId="77777777">
      <w:pPr>
        <w:pStyle w:val="Default"/>
        <w:rPr>
          <w:b/>
          <w:bCs/>
          <w:sz w:val="22"/>
          <w:szCs w:val="22"/>
          <w:lang w:bidi="en-US"/>
        </w:rPr>
      </w:pPr>
    </w:p>
    <w:p w:rsidRPr="003460A2" w:rsidR="00277400" w:rsidP="17461A6B" w:rsidRDefault="00277400" w14:paraId="4422AE94" w14:textId="7BE5DFAC">
      <w:pPr>
        <w:pStyle w:val="Default"/>
        <w:rPr>
          <w:b w:val="1"/>
          <w:bCs w:val="1"/>
          <w:sz w:val="22"/>
          <w:szCs w:val="22"/>
          <w:lang w:bidi="en-US"/>
        </w:rPr>
      </w:pPr>
      <w:r w:rsidRPr="17461A6B" w:rsidR="1BFC233D">
        <w:rPr>
          <w:b w:val="1"/>
          <w:bCs w:val="1"/>
          <w:sz w:val="22"/>
          <w:szCs w:val="22"/>
          <w:lang w:bidi="en-US"/>
        </w:rPr>
        <w:t>Programme Leadership and Delivery</w:t>
      </w:r>
      <w:r w:rsidRPr="17461A6B" w:rsidR="7E9026F1">
        <w:rPr>
          <w:b w:val="1"/>
          <w:bCs w:val="1"/>
          <w:sz w:val="22"/>
          <w:szCs w:val="22"/>
          <w:lang w:bidi="en-US"/>
        </w:rPr>
        <w:t xml:space="preserve"> Taster Day/ Level 2/ Level 3 and Level 5</w:t>
      </w:r>
    </w:p>
    <w:p w:rsidRPr="003460A2" w:rsidR="00277400" w:rsidP="17461A6B" w:rsidRDefault="00277400" w14:paraId="1090D5FA" w14:textId="0BD2E441">
      <w:pPr>
        <w:pStyle w:val="Default"/>
        <w:rPr>
          <w:b w:val="1"/>
          <w:bCs w:val="1"/>
          <w:sz w:val="22"/>
          <w:szCs w:val="22"/>
          <w:lang w:bidi="en-US"/>
        </w:rPr>
      </w:pPr>
    </w:p>
    <w:p w:rsidRPr="003460A2" w:rsidR="00277400" w:rsidP="17461A6B" w:rsidRDefault="00277400" w14:paraId="0A628EA8" w14:textId="1EB15FC1">
      <w:pPr>
        <w:pStyle w:val="Default"/>
        <w:rPr>
          <w:color w:val="auto"/>
          <w:sz w:val="22"/>
          <w:szCs w:val="22"/>
          <w:lang w:bidi="en-US"/>
        </w:rPr>
      </w:pPr>
      <w:r w:rsidRPr="17461A6B" w:rsidR="00277400">
        <w:rPr>
          <w:b w:val="1"/>
          <w:bCs w:val="1"/>
          <w:sz w:val="22"/>
          <w:szCs w:val="22"/>
          <w:lang w:bidi="en-US"/>
        </w:rPr>
        <w:t>1.0</w:t>
      </w:r>
      <w:r>
        <w:tab/>
      </w:r>
      <w:r w:rsidRPr="17461A6B" w:rsidR="00E86924">
        <w:rPr>
          <w:color w:val="auto"/>
          <w:sz w:val="22"/>
          <w:szCs w:val="22"/>
        </w:rPr>
        <w:t>Lead on organisation and day to day management of the programme</w:t>
      </w:r>
      <w:r w:rsidRPr="17461A6B" w:rsidR="43D6B83C">
        <w:rPr>
          <w:color w:val="auto"/>
          <w:sz w:val="22"/>
          <w:szCs w:val="22"/>
        </w:rPr>
        <w:t>s</w:t>
      </w:r>
      <w:r w:rsidRPr="17461A6B" w:rsidR="00E86924">
        <w:rPr>
          <w:color w:val="auto"/>
          <w:sz w:val="22"/>
          <w:szCs w:val="22"/>
        </w:rPr>
        <w:t xml:space="preserve">, </w:t>
      </w:r>
      <w:r w:rsidRPr="17461A6B" w:rsidR="00E86924">
        <w:rPr>
          <w:color w:val="auto"/>
          <w:sz w:val="22"/>
          <w:szCs w:val="22"/>
        </w:rPr>
        <w:t xml:space="preserve">coordinating </w:t>
      </w:r>
      <w:r w:rsidRPr="17461A6B" w:rsidR="23F4980B">
        <w:rPr>
          <w:color w:val="auto"/>
          <w:sz w:val="22"/>
          <w:szCs w:val="22"/>
        </w:rPr>
        <w:t xml:space="preserve"> curriculum</w:t>
      </w:r>
      <w:r w:rsidRPr="17461A6B" w:rsidR="23F4980B">
        <w:rPr>
          <w:color w:val="auto"/>
          <w:sz w:val="22"/>
          <w:szCs w:val="22"/>
        </w:rPr>
        <w:t xml:space="preserve"> </w:t>
      </w:r>
      <w:r w:rsidRPr="17461A6B" w:rsidR="00E86924">
        <w:rPr>
          <w:color w:val="auto"/>
          <w:sz w:val="22"/>
          <w:szCs w:val="22"/>
        </w:rPr>
        <w:t>with Programme</w:t>
      </w:r>
      <w:r w:rsidRPr="17461A6B" w:rsidR="096F83C7">
        <w:rPr>
          <w:color w:val="auto"/>
          <w:sz w:val="22"/>
          <w:szCs w:val="22"/>
        </w:rPr>
        <w:t xml:space="preserve"> Leadership team and Head of Clinical </w:t>
      </w:r>
      <w:r w:rsidRPr="17461A6B" w:rsidR="096F83C7">
        <w:rPr>
          <w:color w:val="auto"/>
          <w:sz w:val="22"/>
          <w:szCs w:val="22"/>
        </w:rPr>
        <w:t>Curriculum</w:t>
      </w:r>
      <w:r w:rsidRPr="17461A6B" w:rsidR="00E86924">
        <w:rPr>
          <w:color w:val="auto"/>
          <w:sz w:val="22"/>
          <w:szCs w:val="22"/>
        </w:rPr>
        <w:t xml:space="preserve">  to</w:t>
      </w:r>
      <w:r w:rsidRPr="17461A6B" w:rsidR="00E86924">
        <w:rPr>
          <w:color w:val="auto"/>
          <w:sz w:val="22"/>
          <w:szCs w:val="22"/>
        </w:rPr>
        <w:t xml:space="preserve"> ensure its relevance, currency, coherence, </w:t>
      </w:r>
      <w:r w:rsidRPr="17461A6B" w:rsidR="00E86924">
        <w:rPr>
          <w:color w:val="auto"/>
          <w:sz w:val="22"/>
          <w:szCs w:val="22"/>
        </w:rPr>
        <w:t>attractiveness</w:t>
      </w:r>
      <w:r w:rsidRPr="17461A6B" w:rsidR="00E86924">
        <w:rPr>
          <w:color w:val="auto"/>
          <w:sz w:val="22"/>
          <w:szCs w:val="22"/>
        </w:rPr>
        <w:t xml:space="preserve"> and distinctiveness to delegates.</w:t>
      </w:r>
      <w:r w:rsidRPr="17461A6B" w:rsidR="009D03B2">
        <w:rPr>
          <w:color w:val="auto"/>
          <w:sz w:val="22"/>
          <w:szCs w:val="22"/>
        </w:rPr>
        <w:t xml:space="preserve"> </w:t>
      </w:r>
      <w:r w:rsidRPr="17461A6B" w:rsidR="009D03B2">
        <w:rPr>
          <w:sz w:val="22"/>
          <w:szCs w:val="22"/>
          <w:lang w:bidi="en-US"/>
        </w:rPr>
        <w:t>To evaluate and review the training curriculum and its effectiveness, within the Place2Be Therapeutic Approach</w:t>
      </w:r>
      <w:r w:rsidRPr="17461A6B" w:rsidR="009D03B2">
        <w:rPr>
          <w:color w:val="auto"/>
          <w:sz w:val="22"/>
          <w:szCs w:val="22"/>
        </w:rPr>
        <w:t xml:space="preserve"> and lead on </w:t>
      </w:r>
      <w:r w:rsidRPr="17461A6B" w:rsidR="009D03B2">
        <w:rPr>
          <w:color w:val="auto"/>
          <w:sz w:val="22"/>
          <w:szCs w:val="22"/>
        </w:rPr>
        <w:t>maintaining</w:t>
      </w:r>
      <w:r w:rsidRPr="17461A6B" w:rsidR="009D03B2">
        <w:rPr>
          <w:color w:val="auto"/>
          <w:sz w:val="22"/>
          <w:szCs w:val="22"/>
        </w:rPr>
        <w:t xml:space="preserve"> </w:t>
      </w:r>
      <w:r w:rsidRPr="17461A6B" w:rsidR="184F4EB3">
        <w:rPr>
          <w:color w:val="auto"/>
          <w:sz w:val="22"/>
          <w:szCs w:val="22"/>
        </w:rPr>
        <w:t xml:space="preserve">thought leadership, </w:t>
      </w:r>
      <w:r w:rsidRPr="17461A6B" w:rsidR="009D03B2">
        <w:rPr>
          <w:color w:val="auto"/>
          <w:sz w:val="22"/>
          <w:szCs w:val="22"/>
        </w:rPr>
        <w:t xml:space="preserve">coherence, quality and consistency of curriculum, course </w:t>
      </w:r>
      <w:r w:rsidRPr="17461A6B" w:rsidR="009D03B2">
        <w:rPr>
          <w:color w:val="auto"/>
          <w:sz w:val="22"/>
          <w:szCs w:val="22"/>
        </w:rPr>
        <w:t>structures</w:t>
      </w:r>
      <w:r w:rsidRPr="17461A6B" w:rsidR="009D03B2">
        <w:rPr>
          <w:color w:val="auto"/>
          <w:sz w:val="22"/>
          <w:szCs w:val="22"/>
        </w:rPr>
        <w:t xml:space="preserve"> and overall student experience.</w:t>
      </w:r>
    </w:p>
    <w:p w:rsidR="17461A6B" w:rsidP="17461A6B" w:rsidRDefault="17461A6B" w14:paraId="31B86BE9" w14:textId="2F338FED">
      <w:pPr>
        <w:pStyle w:val="Default"/>
        <w:rPr>
          <w:color w:val="auto"/>
          <w:sz w:val="22"/>
          <w:szCs w:val="22"/>
        </w:rPr>
      </w:pPr>
    </w:p>
    <w:p w:rsidRPr="003460A2" w:rsidR="009D03B2" w:rsidP="009D03B2" w:rsidRDefault="00277400" w14:paraId="54FA0DD2" w14:textId="43251E0C">
      <w:pPr>
        <w:pStyle w:val="Default"/>
        <w:spacing w:after="34"/>
        <w:rPr>
          <w:color w:val="auto"/>
          <w:sz w:val="22"/>
          <w:szCs w:val="22"/>
        </w:rPr>
      </w:pPr>
      <w:r w:rsidRPr="17461A6B" w:rsidR="00277400">
        <w:rPr>
          <w:sz w:val="22"/>
          <w:szCs w:val="22"/>
          <w:lang w:bidi="en-US"/>
        </w:rPr>
        <w:t>1.1</w:t>
      </w:r>
      <w:r>
        <w:tab/>
      </w:r>
      <w:r w:rsidRPr="17461A6B" w:rsidR="009D03B2">
        <w:rPr>
          <w:color w:val="auto"/>
          <w:sz w:val="22"/>
          <w:szCs w:val="22"/>
        </w:rPr>
        <w:t>Contribute to programme development, planning and delivery</w:t>
      </w:r>
      <w:r w:rsidRPr="17461A6B" w:rsidR="009D03B2">
        <w:rPr>
          <w:sz w:val="22"/>
          <w:szCs w:val="22"/>
          <w:lang w:bidi="en-US"/>
        </w:rPr>
        <w:t>, ensure standardisation of marking for assignments,</w:t>
      </w:r>
      <w:r w:rsidRPr="17461A6B" w:rsidR="009D03B2">
        <w:rPr>
          <w:color w:val="auto"/>
          <w:sz w:val="22"/>
          <w:szCs w:val="22"/>
        </w:rPr>
        <w:t xml:space="preserve"> as </w:t>
      </w:r>
      <w:r w:rsidRPr="17461A6B" w:rsidR="009D03B2">
        <w:rPr>
          <w:color w:val="auto"/>
          <w:sz w:val="22"/>
          <w:szCs w:val="22"/>
        </w:rPr>
        <w:t>appropriate</w:t>
      </w:r>
      <w:r w:rsidRPr="17461A6B" w:rsidR="009D03B2">
        <w:rPr>
          <w:color w:val="auto"/>
          <w:sz w:val="22"/>
          <w:szCs w:val="22"/>
        </w:rPr>
        <w:t xml:space="preserve"> and ensure it reflects up-to-date pra</w:t>
      </w:r>
      <w:r w:rsidRPr="17461A6B" w:rsidR="7237715A">
        <w:rPr>
          <w:color w:val="auto"/>
          <w:sz w:val="22"/>
          <w:szCs w:val="22"/>
        </w:rPr>
        <w:t>c</w:t>
      </w:r>
      <w:r w:rsidRPr="17461A6B" w:rsidR="009D03B2">
        <w:rPr>
          <w:color w:val="auto"/>
          <w:sz w:val="22"/>
          <w:szCs w:val="22"/>
        </w:rPr>
        <w:t>tice in Place2Be along with best practice in the wider field in person and online via Teams.</w:t>
      </w:r>
    </w:p>
    <w:p w:rsidRPr="003460A2" w:rsidR="00277400" w:rsidP="009D03B2" w:rsidRDefault="00277400" w14:paraId="73AD8725" w14:textId="17F12548">
      <w:pPr>
        <w:pStyle w:val="Default"/>
        <w:rPr>
          <w:sz w:val="22"/>
          <w:szCs w:val="22"/>
          <w:lang w:bidi="en-US"/>
        </w:rPr>
      </w:pPr>
      <w:r w:rsidRPr="003460A2">
        <w:rPr>
          <w:sz w:val="22"/>
          <w:szCs w:val="22"/>
          <w:lang w:bidi="en-US"/>
        </w:rPr>
        <w:t xml:space="preserve"> </w:t>
      </w:r>
    </w:p>
    <w:p w:rsidRPr="003460A2" w:rsidR="00277400" w:rsidP="00257506" w:rsidRDefault="00257506" w14:paraId="632691C6" w14:textId="66475B27">
      <w:pPr>
        <w:pStyle w:val="Default"/>
        <w:numPr>
          <w:ilvl w:val="1"/>
          <w:numId w:val="10"/>
        </w:numPr>
        <w:rPr>
          <w:sz w:val="22"/>
          <w:szCs w:val="22"/>
          <w:lang w:bidi="en-US"/>
        </w:rPr>
      </w:pPr>
      <w:r w:rsidRPr="003460A2">
        <w:rPr>
          <w:sz w:val="22"/>
          <w:szCs w:val="22"/>
          <w:lang w:bidi="en-US"/>
        </w:rPr>
        <w:t xml:space="preserve">  </w:t>
      </w:r>
      <w:r w:rsidRPr="003460A2">
        <w:rPr>
          <w:sz w:val="22"/>
          <w:szCs w:val="22"/>
          <w:lang w:bidi="en-US"/>
        </w:rPr>
        <w:tab/>
      </w:r>
      <w:r w:rsidRPr="003460A2" w:rsidR="00277400">
        <w:rPr>
          <w:sz w:val="22"/>
          <w:szCs w:val="22"/>
          <w:lang w:bidi="en-US"/>
        </w:rPr>
        <w:t>To hold health and safety responsibility for their trainees while delivering training</w:t>
      </w:r>
    </w:p>
    <w:p w:rsidRPr="003460A2" w:rsidR="00277400" w:rsidP="00277400" w:rsidRDefault="00277400" w14:paraId="59B34919" w14:textId="77777777">
      <w:pPr>
        <w:pStyle w:val="Default"/>
        <w:rPr>
          <w:sz w:val="22"/>
          <w:szCs w:val="22"/>
          <w:lang w:bidi="en-US"/>
        </w:rPr>
      </w:pPr>
      <w:r w:rsidRPr="003460A2">
        <w:rPr>
          <w:sz w:val="22"/>
          <w:szCs w:val="22"/>
          <w:lang w:bidi="en-US"/>
        </w:rPr>
        <w:t xml:space="preserve"> </w:t>
      </w:r>
    </w:p>
    <w:p w:rsidRPr="003460A2" w:rsidR="009D03B2" w:rsidP="009D03B2" w:rsidRDefault="00277400" w14:paraId="286A0399" w14:textId="0A3488DC">
      <w:pPr>
        <w:pStyle w:val="Default"/>
        <w:rPr>
          <w:color w:val="auto"/>
          <w:sz w:val="22"/>
          <w:szCs w:val="22"/>
        </w:rPr>
      </w:pPr>
      <w:r w:rsidRPr="17461A6B" w:rsidR="00277400">
        <w:rPr>
          <w:sz w:val="22"/>
          <w:szCs w:val="22"/>
          <w:lang w:bidi="en-US"/>
        </w:rPr>
        <w:t>1.3</w:t>
      </w:r>
      <w:r>
        <w:tab/>
      </w:r>
      <w:r w:rsidRPr="17461A6B" w:rsidR="141C68F4">
        <w:rPr>
          <w:color w:val="auto"/>
          <w:sz w:val="22"/>
          <w:szCs w:val="22"/>
        </w:rPr>
        <w:t>L</w:t>
      </w:r>
      <w:r w:rsidRPr="17461A6B" w:rsidR="009D03B2">
        <w:rPr>
          <w:color w:val="auto"/>
          <w:sz w:val="22"/>
          <w:szCs w:val="22"/>
        </w:rPr>
        <w:t xml:space="preserve">ead on the clinical </w:t>
      </w:r>
      <w:r w:rsidRPr="17461A6B" w:rsidR="166A7F7A">
        <w:rPr>
          <w:color w:val="auto"/>
          <w:sz w:val="22"/>
          <w:szCs w:val="22"/>
        </w:rPr>
        <w:t xml:space="preserve">thought leadership, quality </w:t>
      </w:r>
      <w:r w:rsidRPr="17461A6B" w:rsidR="009D03B2">
        <w:rPr>
          <w:color w:val="auto"/>
          <w:sz w:val="22"/>
          <w:szCs w:val="22"/>
        </w:rPr>
        <w:t>assurance</w:t>
      </w:r>
      <w:r w:rsidRPr="17461A6B" w:rsidR="009D03B2">
        <w:rPr>
          <w:color w:val="auto"/>
          <w:sz w:val="22"/>
          <w:szCs w:val="22"/>
        </w:rPr>
        <w:t xml:space="preserve"> and enhancement of </w:t>
      </w:r>
      <w:r w:rsidRPr="17461A6B" w:rsidR="7AFBC56B">
        <w:rPr>
          <w:color w:val="auto"/>
          <w:sz w:val="22"/>
          <w:szCs w:val="22"/>
        </w:rPr>
        <w:t>professional</w:t>
      </w:r>
      <w:r w:rsidRPr="17461A6B" w:rsidR="009D03B2">
        <w:rPr>
          <w:color w:val="auto"/>
          <w:sz w:val="22"/>
          <w:szCs w:val="22"/>
        </w:rPr>
        <w:t xml:space="preserve"> standards across </w:t>
      </w:r>
      <w:r w:rsidRPr="17461A6B" w:rsidR="009D03B2">
        <w:rPr>
          <w:color w:val="auto"/>
          <w:sz w:val="22"/>
          <w:szCs w:val="22"/>
        </w:rPr>
        <w:t xml:space="preserve">the </w:t>
      </w:r>
      <w:r w:rsidRPr="17461A6B" w:rsidR="0FD4C8CB">
        <w:rPr>
          <w:color w:val="auto"/>
          <w:sz w:val="22"/>
          <w:szCs w:val="22"/>
        </w:rPr>
        <w:t xml:space="preserve">MHWF professional qualification </w:t>
      </w:r>
      <w:r w:rsidRPr="17461A6B" w:rsidR="009D03B2">
        <w:rPr>
          <w:color w:val="auto"/>
          <w:sz w:val="22"/>
          <w:szCs w:val="22"/>
        </w:rPr>
        <w:t xml:space="preserve">programme(s) and </w:t>
      </w:r>
      <w:r w:rsidRPr="17461A6B" w:rsidR="009D03B2">
        <w:rPr>
          <w:color w:val="auto"/>
          <w:sz w:val="22"/>
          <w:szCs w:val="22"/>
        </w:rPr>
        <w:t>maintain</w:t>
      </w:r>
      <w:r w:rsidRPr="17461A6B" w:rsidR="009D03B2">
        <w:rPr>
          <w:color w:val="auto"/>
          <w:sz w:val="22"/>
          <w:szCs w:val="22"/>
        </w:rPr>
        <w:t xml:space="preserve"> our </w:t>
      </w:r>
      <w:r w:rsidRPr="17461A6B" w:rsidR="652D7F56">
        <w:rPr>
          <w:color w:val="auto"/>
          <w:sz w:val="22"/>
          <w:szCs w:val="22"/>
        </w:rPr>
        <w:t>good-standing</w:t>
      </w:r>
      <w:r w:rsidRPr="17461A6B" w:rsidR="652D7F56">
        <w:rPr>
          <w:color w:val="auto"/>
          <w:sz w:val="22"/>
          <w:szCs w:val="22"/>
        </w:rPr>
        <w:t xml:space="preserve"> with CPCAB and </w:t>
      </w:r>
      <w:r w:rsidRPr="17461A6B" w:rsidR="009D03B2">
        <w:rPr>
          <w:color w:val="auto"/>
          <w:sz w:val="22"/>
          <w:szCs w:val="22"/>
        </w:rPr>
        <w:t>BACP accreditation</w:t>
      </w:r>
      <w:r w:rsidRPr="17461A6B" w:rsidR="4BF527ED">
        <w:rPr>
          <w:color w:val="auto"/>
          <w:sz w:val="22"/>
          <w:szCs w:val="22"/>
        </w:rPr>
        <w:t>/validation</w:t>
      </w:r>
      <w:r w:rsidRPr="17461A6B" w:rsidR="009D03B2">
        <w:rPr>
          <w:color w:val="auto"/>
          <w:sz w:val="22"/>
          <w:szCs w:val="22"/>
        </w:rPr>
        <w:t xml:space="preserve"> and registration in line with current professional and academic standards.</w:t>
      </w:r>
    </w:p>
    <w:p w:rsidRPr="003460A2" w:rsidR="009D03B2" w:rsidP="009D03B2" w:rsidRDefault="009D03B2" w14:paraId="00FD3F39" w14:textId="77777777">
      <w:pPr>
        <w:pStyle w:val="Default"/>
        <w:rPr>
          <w:color w:val="auto"/>
          <w:sz w:val="22"/>
          <w:szCs w:val="22"/>
        </w:rPr>
      </w:pPr>
    </w:p>
    <w:p w:rsidRPr="003460A2" w:rsidR="00277400" w:rsidP="17461A6B" w:rsidRDefault="009D03B2" w14:paraId="577C87C3" w14:textId="7AE2353A">
      <w:pPr>
        <w:pStyle w:val="Default"/>
        <w:rPr>
          <w:color w:val="auto"/>
          <w:sz w:val="22"/>
          <w:szCs w:val="22"/>
        </w:rPr>
      </w:pPr>
      <w:r w:rsidRPr="17461A6B" w:rsidR="009D03B2">
        <w:rPr>
          <w:color w:val="auto"/>
          <w:sz w:val="22"/>
          <w:szCs w:val="22"/>
        </w:rPr>
        <w:t xml:space="preserve">1.4 </w:t>
      </w:r>
      <w:r>
        <w:tab/>
      </w:r>
      <w:r w:rsidRPr="17461A6B" w:rsidR="009D03B2">
        <w:rPr>
          <w:color w:val="auto"/>
          <w:sz w:val="22"/>
          <w:szCs w:val="22"/>
        </w:rPr>
        <w:t xml:space="preserve">To coordinate  in conjunction with  </w:t>
      </w:r>
      <w:r w:rsidRPr="17461A6B" w:rsidR="5871FD1A">
        <w:rPr>
          <w:color w:val="auto"/>
          <w:sz w:val="22"/>
          <w:szCs w:val="22"/>
        </w:rPr>
        <w:t xml:space="preserve">Programme Manager and coordinator to ensure </w:t>
      </w:r>
      <w:r w:rsidRPr="17461A6B" w:rsidR="009D03B2">
        <w:rPr>
          <w:color w:val="auto"/>
          <w:sz w:val="22"/>
          <w:szCs w:val="22"/>
        </w:rPr>
        <w:t>programme staffing, supervising, supporting and mentoring Programme Tutors / Trainers and engagement with students</w:t>
      </w:r>
      <w:r w:rsidRPr="17461A6B" w:rsidR="48E936C0">
        <w:rPr>
          <w:color w:val="auto"/>
          <w:sz w:val="22"/>
          <w:szCs w:val="22"/>
        </w:rPr>
        <w:t xml:space="preserve"> are effectively </w:t>
      </w:r>
      <w:r w:rsidRPr="17461A6B" w:rsidR="009D03B2">
        <w:rPr>
          <w:color w:val="auto"/>
          <w:sz w:val="22"/>
          <w:szCs w:val="22"/>
        </w:rPr>
        <w:t>manage</w:t>
      </w:r>
      <w:r w:rsidRPr="17461A6B" w:rsidR="7C9021E8">
        <w:rPr>
          <w:color w:val="auto"/>
          <w:sz w:val="22"/>
          <w:szCs w:val="22"/>
        </w:rPr>
        <w:t xml:space="preserve">d in keeping with sound clinical teaching approach and professionally ethical standards.  </w:t>
      </w:r>
    </w:p>
    <w:p w:rsidRPr="003460A2" w:rsidR="00277400" w:rsidP="17461A6B" w:rsidRDefault="009D03B2" w14:paraId="0368DF25" w14:textId="5A3C784A">
      <w:pPr>
        <w:pStyle w:val="Default"/>
        <w:rPr>
          <w:color w:val="auto"/>
          <w:sz w:val="22"/>
          <w:szCs w:val="22"/>
        </w:rPr>
      </w:pPr>
    </w:p>
    <w:p w:rsidRPr="003460A2" w:rsidR="00277400" w:rsidP="009D03B2" w:rsidRDefault="009D03B2" w14:paraId="018B7DE0" w14:textId="35EDFB8B">
      <w:pPr>
        <w:pStyle w:val="Default"/>
        <w:rPr>
          <w:color w:val="auto"/>
          <w:sz w:val="22"/>
          <w:szCs w:val="22"/>
        </w:rPr>
      </w:pPr>
      <w:r w:rsidRPr="17461A6B" w:rsidR="7C9021E8">
        <w:rPr>
          <w:color w:val="auto"/>
          <w:sz w:val="22"/>
          <w:szCs w:val="22"/>
        </w:rPr>
        <w:t xml:space="preserve">1.5 </w:t>
      </w:r>
      <w:r w:rsidRPr="17461A6B" w:rsidR="75AECB02">
        <w:rPr>
          <w:color w:val="auto"/>
          <w:sz w:val="22"/>
          <w:szCs w:val="22"/>
        </w:rPr>
        <w:t xml:space="preserve"> </w:t>
      </w:r>
      <w:r w:rsidRPr="17461A6B" w:rsidR="748DE640">
        <w:rPr>
          <w:color w:val="auto"/>
          <w:sz w:val="22"/>
          <w:szCs w:val="22"/>
        </w:rPr>
        <w:t xml:space="preserve"> </w:t>
      </w:r>
      <w:r w:rsidRPr="17461A6B" w:rsidR="7C9021E8">
        <w:rPr>
          <w:color w:val="auto"/>
          <w:sz w:val="22"/>
          <w:szCs w:val="22"/>
        </w:rPr>
        <w:t>B</w:t>
      </w:r>
      <w:r w:rsidRPr="17461A6B" w:rsidR="009D03B2">
        <w:rPr>
          <w:color w:val="auto"/>
          <w:sz w:val="22"/>
          <w:szCs w:val="22"/>
        </w:rPr>
        <w:t>uild</w:t>
      </w:r>
      <w:r w:rsidRPr="17461A6B" w:rsidR="009D03B2">
        <w:rPr>
          <w:color w:val="auto"/>
          <w:sz w:val="22"/>
          <w:szCs w:val="22"/>
        </w:rPr>
        <w:t xml:space="preserve"> </w:t>
      </w:r>
      <w:r w:rsidRPr="17461A6B" w:rsidR="091380D9">
        <w:rPr>
          <w:color w:val="auto"/>
          <w:sz w:val="22"/>
          <w:szCs w:val="22"/>
        </w:rPr>
        <w:t>talent</w:t>
      </w:r>
      <w:r w:rsidRPr="17461A6B" w:rsidR="54C293CD">
        <w:rPr>
          <w:color w:val="auto"/>
          <w:sz w:val="22"/>
          <w:szCs w:val="22"/>
        </w:rPr>
        <w:t>, seeking to expand diversity within the training team,</w:t>
      </w:r>
      <w:r w:rsidRPr="17461A6B" w:rsidR="009D03B2">
        <w:rPr>
          <w:color w:val="auto"/>
          <w:sz w:val="22"/>
          <w:szCs w:val="22"/>
        </w:rPr>
        <w:t xml:space="preserve"> </w:t>
      </w:r>
      <w:r w:rsidRPr="17461A6B" w:rsidR="009D03B2">
        <w:rPr>
          <w:color w:val="auto"/>
          <w:sz w:val="22"/>
          <w:szCs w:val="22"/>
        </w:rPr>
        <w:t>so that Place2Be builds a team of skilled trainers</w:t>
      </w:r>
      <w:r w:rsidRPr="17461A6B" w:rsidR="55F3AF19">
        <w:rPr>
          <w:color w:val="auto"/>
          <w:sz w:val="22"/>
          <w:szCs w:val="22"/>
        </w:rPr>
        <w:t xml:space="preserve"> that </w:t>
      </w:r>
      <w:r w:rsidRPr="17461A6B" w:rsidR="55F3AF19">
        <w:rPr>
          <w:color w:val="auto"/>
          <w:sz w:val="22"/>
          <w:szCs w:val="22"/>
        </w:rPr>
        <w:t>represent</w:t>
      </w:r>
      <w:r w:rsidRPr="17461A6B" w:rsidR="55F3AF19">
        <w:rPr>
          <w:color w:val="auto"/>
          <w:sz w:val="22"/>
          <w:szCs w:val="22"/>
        </w:rPr>
        <w:t xml:space="preserve"> the children and young people we serve</w:t>
      </w:r>
      <w:r w:rsidRPr="17461A6B" w:rsidR="009D03B2">
        <w:rPr>
          <w:color w:val="auto"/>
          <w:sz w:val="22"/>
          <w:szCs w:val="22"/>
        </w:rPr>
        <w:t xml:space="preserve"> </w:t>
      </w:r>
      <w:r w:rsidRPr="17461A6B" w:rsidR="009D03B2">
        <w:rPr>
          <w:color w:val="auto"/>
          <w:sz w:val="22"/>
          <w:szCs w:val="22"/>
        </w:rPr>
        <w:t xml:space="preserve">to deliver the programme. </w:t>
      </w:r>
    </w:p>
    <w:p w:rsidRPr="003460A2" w:rsidR="00277400" w:rsidP="00277400" w:rsidRDefault="00277400" w14:paraId="5F68B87D" w14:textId="77777777">
      <w:pPr>
        <w:pStyle w:val="Default"/>
        <w:rPr>
          <w:sz w:val="22"/>
          <w:szCs w:val="22"/>
          <w:lang w:bidi="en-US"/>
        </w:rPr>
      </w:pPr>
      <w:r w:rsidRPr="003460A2">
        <w:rPr>
          <w:sz w:val="22"/>
          <w:szCs w:val="22"/>
          <w:lang w:bidi="en-US"/>
        </w:rPr>
        <w:t xml:space="preserve"> </w:t>
      </w:r>
    </w:p>
    <w:p w:rsidRPr="003460A2" w:rsidR="00277400" w:rsidP="00277400" w:rsidRDefault="00277400" w14:paraId="4F7A8381" w14:textId="79CD9867">
      <w:pPr>
        <w:pStyle w:val="Default"/>
        <w:rPr>
          <w:sz w:val="22"/>
          <w:szCs w:val="22"/>
          <w:lang w:bidi="en-US"/>
        </w:rPr>
      </w:pPr>
      <w:r w:rsidRPr="17461A6B" w:rsidR="00277400">
        <w:rPr>
          <w:sz w:val="22"/>
          <w:szCs w:val="22"/>
          <w:lang w:bidi="en-US"/>
        </w:rPr>
        <w:t>1.</w:t>
      </w:r>
      <w:r w:rsidRPr="17461A6B" w:rsidR="03C6D3DC">
        <w:rPr>
          <w:sz w:val="22"/>
          <w:szCs w:val="22"/>
          <w:lang w:bidi="en-US"/>
        </w:rPr>
        <w:t>6</w:t>
      </w:r>
      <w:r w:rsidRPr="17461A6B" w:rsidR="00277400">
        <w:rPr>
          <w:sz w:val="22"/>
          <w:szCs w:val="22"/>
          <w:lang w:bidi="en-US"/>
        </w:rPr>
        <w:t xml:space="preserve"> </w:t>
      </w:r>
      <w:r>
        <w:tab/>
      </w:r>
      <w:r w:rsidRPr="17461A6B" w:rsidR="0094070A">
        <w:rPr>
          <w:color w:val="auto"/>
          <w:sz w:val="22"/>
          <w:szCs w:val="22"/>
        </w:rPr>
        <w:t>Lead or support sessions at seminars and conferences, where the work of Place2Be is presented</w:t>
      </w:r>
    </w:p>
    <w:p w:rsidRPr="003460A2" w:rsidR="00277400" w:rsidP="00277400" w:rsidRDefault="00277400" w14:paraId="2A13C6FA" w14:textId="77777777">
      <w:pPr>
        <w:pStyle w:val="Default"/>
        <w:rPr>
          <w:sz w:val="22"/>
          <w:szCs w:val="22"/>
          <w:lang w:bidi="en-US"/>
        </w:rPr>
      </w:pPr>
      <w:r w:rsidRPr="003460A2">
        <w:rPr>
          <w:sz w:val="22"/>
          <w:szCs w:val="22"/>
          <w:lang w:bidi="en-US"/>
        </w:rPr>
        <w:t xml:space="preserve"> </w:t>
      </w:r>
    </w:p>
    <w:p w:rsidRPr="003460A2" w:rsidR="00BA07A7" w:rsidP="00BA07A7" w:rsidRDefault="00277400" w14:paraId="48669573" w14:textId="72751FBB">
      <w:pPr>
        <w:pStyle w:val="Default"/>
        <w:rPr>
          <w:color w:val="auto"/>
          <w:sz w:val="22"/>
          <w:szCs w:val="22"/>
        </w:rPr>
      </w:pPr>
      <w:r w:rsidRPr="17461A6B" w:rsidR="00277400">
        <w:rPr>
          <w:sz w:val="22"/>
          <w:szCs w:val="22"/>
          <w:lang w:bidi="en-US"/>
        </w:rPr>
        <w:t>1.</w:t>
      </w:r>
      <w:r w:rsidRPr="17461A6B" w:rsidR="75C37046">
        <w:rPr>
          <w:sz w:val="22"/>
          <w:szCs w:val="22"/>
          <w:lang w:bidi="en-US"/>
        </w:rPr>
        <w:t>7</w:t>
      </w:r>
      <w:r>
        <w:tab/>
      </w:r>
      <w:r w:rsidRPr="17461A6B" w:rsidR="00BA07A7">
        <w:rPr>
          <w:color w:val="auto"/>
          <w:sz w:val="22"/>
          <w:szCs w:val="22"/>
        </w:rPr>
        <w:t>Contribute to strategic direction of operational team project management of postgraduate diploma through regular meetings with operational team (Programme Manager and Programme Coordinators</w:t>
      </w:r>
      <w:r w:rsidRPr="17461A6B" w:rsidR="00BA07A7">
        <w:rPr>
          <w:color w:val="auto"/>
          <w:sz w:val="22"/>
          <w:szCs w:val="22"/>
        </w:rPr>
        <w:t>), and</w:t>
      </w:r>
      <w:r w:rsidRPr="17461A6B" w:rsidR="00BA07A7">
        <w:rPr>
          <w:color w:val="auto"/>
          <w:sz w:val="22"/>
          <w:szCs w:val="22"/>
        </w:rPr>
        <w:t xml:space="preserve"> directly supporting the Programme Co-ordinator through regular communication. </w:t>
      </w:r>
    </w:p>
    <w:p w:rsidRPr="003460A2" w:rsidR="00277400" w:rsidP="00277400" w:rsidRDefault="00277400" w14:paraId="53C539DD" w14:textId="228045AE">
      <w:pPr>
        <w:pStyle w:val="Default"/>
        <w:rPr>
          <w:sz w:val="22"/>
          <w:szCs w:val="22"/>
          <w:lang w:bidi="en-GB"/>
        </w:rPr>
      </w:pPr>
    </w:p>
    <w:p w:rsidRPr="003460A2" w:rsidR="00277400" w:rsidP="00277400" w:rsidRDefault="00277400" w14:paraId="5049B358" w14:textId="77777777">
      <w:pPr>
        <w:pStyle w:val="Default"/>
        <w:rPr>
          <w:sz w:val="22"/>
          <w:szCs w:val="22"/>
          <w:lang w:bidi="en-US"/>
        </w:rPr>
      </w:pPr>
    </w:p>
    <w:p w:rsidRPr="003460A2" w:rsidR="00277400" w:rsidP="00277400" w:rsidRDefault="00277400" w14:paraId="39FC9E0E" w14:textId="1DF5BBB6">
      <w:pPr>
        <w:pStyle w:val="Default"/>
        <w:rPr>
          <w:sz w:val="22"/>
          <w:szCs w:val="22"/>
          <w:lang w:bidi="en-US"/>
        </w:rPr>
      </w:pPr>
      <w:r w:rsidRPr="17461A6B" w:rsidR="00277400">
        <w:rPr>
          <w:sz w:val="22"/>
          <w:szCs w:val="22"/>
          <w:lang w:bidi="en-US"/>
        </w:rPr>
        <w:t>1.</w:t>
      </w:r>
      <w:r w:rsidRPr="17461A6B" w:rsidR="27FAED81">
        <w:rPr>
          <w:sz w:val="22"/>
          <w:szCs w:val="22"/>
          <w:lang w:bidi="en-US"/>
        </w:rPr>
        <w:t>8</w:t>
      </w:r>
      <w:r>
        <w:tab/>
      </w:r>
      <w:r w:rsidRPr="17461A6B" w:rsidR="00277400">
        <w:rPr>
          <w:sz w:val="22"/>
          <w:szCs w:val="22"/>
          <w:lang w:bidi="en-US"/>
        </w:rPr>
        <w:t xml:space="preserve">To </w:t>
      </w:r>
      <w:r w:rsidRPr="17461A6B" w:rsidR="009D03B2">
        <w:rPr>
          <w:sz w:val="22"/>
          <w:szCs w:val="22"/>
          <w:lang w:bidi="en-US"/>
        </w:rPr>
        <w:t xml:space="preserve">clinically </w:t>
      </w:r>
      <w:r w:rsidRPr="17461A6B" w:rsidR="00277400">
        <w:rPr>
          <w:sz w:val="22"/>
          <w:szCs w:val="22"/>
          <w:lang w:bidi="en-US"/>
        </w:rPr>
        <w:t xml:space="preserve">support </w:t>
      </w:r>
      <w:r w:rsidRPr="17461A6B" w:rsidR="009D03B2">
        <w:rPr>
          <w:sz w:val="22"/>
          <w:szCs w:val="22"/>
          <w:lang w:bidi="en-US"/>
        </w:rPr>
        <w:t>the intake of</w:t>
      </w:r>
      <w:r w:rsidRPr="17461A6B" w:rsidR="00277400">
        <w:rPr>
          <w:sz w:val="22"/>
          <w:szCs w:val="22"/>
          <w:lang w:bidi="en-US"/>
        </w:rPr>
        <w:t xml:space="preserve"> potential students for new cohort</w:t>
      </w:r>
      <w:r w:rsidRPr="17461A6B" w:rsidR="009D03B2">
        <w:rPr>
          <w:sz w:val="22"/>
          <w:szCs w:val="22"/>
          <w:lang w:bidi="en-US"/>
        </w:rPr>
        <w:t>s</w:t>
      </w:r>
      <w:r w:rsidRPr="17461A6B" w:rsidR="00277400">
        <w:rPr>
          <w:sz w:val="22"/>
          <w:szCs w:val="22"/>
          <w:lang w:bidi="en-US"/>
        </w:rPr>
        <w:t>.</w:t>
      </w:r>
    </w:p>
    <w:p w:rsidR="17461A6B" w:rsidP="17461A6B" w:rsidRDefault="17461A6B" w14:paraId="4D14B275" w14:textId="3035D60F">
      <w:pPr>
        <w:pStyle w:val="Default"/>
        <w:rPr>
          <w:sz w:val="22"/>
          <w:szCs w:val="22"/>
          <w:lang w:bidi="en-US"/>
        </w:rPr>
      </w:pPr>
    </w:p>
    <w:p w:rsidR="7825C7C1" w:rsidP="17461A6B" w:rsidRDefault="7825C7C1" w14:paraId="2F4A17CA" w14:textId="520D350A">
      <w:pPr>
        <w:pStyle w:val="Default"/>
        <w:rPr>
          <w:sz w:val="22"/>
          <w:szCs w:val="22"/>
          <w:lang w:bidi="en-US"/>
        </w:rPr>
      </w:pPr>
      <w:r w:rsidRPr="17461A6B" w:rsidR="7825C7C1">
        <w:rPr>
          <w:sz w:val="22"/>
          <w:szCs w:val="22"/>
          <w:lang w:bidi="en-US"/>
        </w:rPr>
        <w:t xml:space="preserve">1.9 </w:t>
      </w:r>
      <w:r>
        <w:tab/>
      </w:r>
      <w:r w:rsidRPr="17461A6B" w:rsidR="7825C7C1">
        <w:rPr>
          <w:sz w:val="22"/>
          <w:szCs w:val="22"/>
          <w:lang w:bidi="en-US"/>
        </w:rPr>
        <w:t>To undertake programme delivery, delivering training sessions as required and provide supervision for trainers delivering the programmes.</w:t>
      </w:r>
    </w:p>
    <w:p w:rsidRPr="003460A2" w:rsidR="00277400" w:rsidP="00277400" w:rsidRDefault="00277400" w14:paraId="2B485973" w14:textId="77777777">
      <w:pPr>
        <w:pStyle w:val="Default"/>
        <w:rPr>
          <w:sz w:val="22"/>
          <w:szCs w:val="22"/>
          <w:lang w:bidi="en-US"/>
        </w:rPr>
      </w:pPr>
      <w:r w:rsidRPr="003460A2">
        <w:rPr>
          <w:sz w:val="22"/>
          <w:szCs w:val="22"/>
          <w:lang w:bidi="en-US"/>
        </w:rPr>
        <w:t xml:space="preserve"> </w:t>
      </w:r>
    </w:p>
    <w:p w:rsidRPr="003460A2" w:rsidR="00277400" w:rsidP="00277400" w:rsidRDefault="00277400" w14:paraId="119C6CDE" w14:textId="4938FDC4">
      <w:pPr>
        <w:pStyle w:val="Default"/>
        <w:rPr>
          <w:sz w:val="22"/>
          <w:szCs w:val="22"/>
          <w:lang w:bidi="en-US"/>
        </w:rPr>
      </w:pPr>
      <w:r w:rsidRPr="17461A6B" w:rsidR="00277400">
        <w:rPr>
          <w:sz w:val="22"/>
          <w:szCs w:val="22"/>
          <w:lang w:bidi="en-US"/>
        </w:rPr>
        <w:t>1.</w:t>
      </w:r>
      <w:r w:rsidRPr="17461A6B" w:rsidR="1AA8E59A">
        <w:rPr>
          <w:sz w:val="22"/>
          <w:szCs w:val="22"/>
          <w:lang w:bidi="en-US"/>
        </w:rPr>
        <w:t>10</w:t>
      </w:r>
      <w:r w:rsidRPr="17461A6B" w:rsidR="00277400">
        <w:rPr>
          <w:sz w:val="22"/>
          <w:szCs w:val="22"/>
          <w:lang w:bidi="en-US"/>
        </w:rPr>
        <w:t xml:space="preserve"> </w:t>
      </w:r>
      <w:r>
        <w:tab/>
      </w:r>
      <w:r w:rsidRPr="17461A6B" w:rsidR="00277400">
        <w:rPr>
          <w:sz w:val="22"/>
          <w:szCs w:val="22"/>
          <w:lang w:bidi="en-US"/>
        </w:rPr>
        <w:t xml:space="preserve">To work alongside the Programme Leads, Programme Manager, Curriculum Lead and </w:t>
      </w:r>
      <w:r w:rsidRPr="17461A6B" w:rsidR="3613F375">
        <w:rPr>
          <w:sz w:val="22"/>
          <w:szCs w:val="22"/>
          <w:lang w:bidi="en-US"/>
        </w:rPr>
        <w:t xml:space="preserve">to support student experience of </w:t>
      </w:r>
      <w:r w:rsidRPr="17461A6B" w:rsidR="3613F375">
        <w:rPr>
          <w:sz w:val="22"/>
          <w:szCs w:val="22"/>
          <w:lang w:bidi="en-US"/>
        </w:rPr>
        <w:t>additional</w:t>
      </w:r>
      <w:r w:rsidRPr="17461A6B" w:rsidR="3613F375">
        <w:rPr>
          <w:sz w:val="22"/>
          <w:szCs w:val="22"/>
          <w:lang w:bidi="en-US"/>
        </w:rPr>
        <w:t xml:space="preserve"> </w:t>
      </w:r>
      <w:r w:rsidRPr="17461A6B" w:rsidR="3613F375">
        <w:rPr>
          <w:sz w:val="22"/>
          <w:szCs w:val="22"/>
          <w:lang w:bidi="en-US"/>
        </w:rPr>
        <w:t>lea</w:t>
      </w:r>
      <w:r w:rsidRPr="17461A6B" w:rsidR="4DD77B26">
        <w:rPr>
          <w:sz w:val="22"/>
          <w:szCs w:val="22"/>
          <w:lang w:bidi="en-US"/>
        </w:rPr>
        <w:t>r</w:t>
      </w:r>
      <w:r w:rsidRPr="17461A6B" w:rsidR="3613F375">
        <w:rPr>
          <w:sz w:val="22"/>
          <w:szCs w:val="22"/>
          <w:lang w:bidi="en-US"/>
        </w:rPr>
        <w:t>ning</w:t>
      </w:r>
      <w:r w:rsidRPr="17461A6B" w:rsidR="3613F375">
        <w:rPr>
          <w:sz w:val="22"/>
          <w:szCs w:val="22"/>
          <w:lang w:bidi="en-US"/>
        </w:rPr>
        <w:t xml:space="preserve"> needs, reasonable adjustments and fitness to study are supported </w:t>
      </w:r>
      <w:r w:rsidRPr="17461A6B" w:rsidR="6584707A">
        <w:rPr>
          <w:sz w:val="22"/>
          <w:szCs w:val="22"/>
          <w:lang w:bidi="en-US"/>
        </w:rPr>
        <w:t>in line with Place2be policies and procedures.</w:t>
      </w:r>
    </w:p>
    <w:p w:rsidRPr="003460A2" w:rsidR="00277400" w:rsidP="00277400" w:rsidRDefault="00277400" w14:paraId="39093D31" w14:textId="77777777">
      <w:pPr>
        <w:pStyle w:val="Default"/>
        <w:rPr>
          <w:sz w:val="22"/>
          <w:szCs w:val="22"/>
          <w:lang w:bidi="en-US"/>
        </w:rPr>
      </w:pPr>
    </w:p>
    <w:p w:rsidRPr="003460A2" w:rsidR="00277400" w:rsidP="00277400" w:rsidRDefault="00277400" w14:paraId="327D51A6" w14:textId="73E4B84B">
      <w:pPr>
        <w:pStyle w:val="Default"/>
        <w:rPr>
          <w:sz w:val="22"/>
          <w:szCs w:val="22"/>
          <w:lang w:bidi="en-GB"/>
        </w:rPr>
      </w:pPr>
      <w:r w:rsidRPr="17461A6B" w:rsidR="00277400">
        <w:rPr>
          <w:sz w:val="22"/>
          <w:szCs w:val="22"/>
          <w:lang w:bidi="en-US"/>
        </w:rPr>
        <w:t>1.</w:t>
      </w:r>
      <w:r w:rsidRPr="17461A6B" w:rsidR="413F1167">
        <w:rPr>
          <w:sz w:val="22"/>
          <w:szCs w:val="22"/>
          <w:lang w:bidi="en-US"/>
        </w:rPr>
        <w:t>1</w:t>
      </w:r>
      <w:r w:rsidRPr="17461A6B" w:rsidR="0ED3F8D2">
        <w:rPr>
          <w:sz w:val="22"/>
          <w:szCs w:val="22"/>
          <w:lang w:bidi="en-US"/>
        </w:rPr>
        <w:t>1</w:t>
      </w:r>
      <w:r w:rsidRPr="17461A6B" w:rsidR="00277400">
        <w:rPr>
          <w:sz w:val="22"/>
          <w:szCs w:val="22"/>
          <w:lang w:bidi="en-US"/>
        </w:rPr>
        <w:t xml:space="preserve">     </w:t>
      </w:r>
      <w:r w:rsidRPr="17461A6B" w:rsidR="00277400">
        <w:rPr>
          <w:sz w:val="22"/>
          <w:szCs w:val="22"/>
          <w:lang w:bidi="en-GB"/>
        </w:rPr>
        <w:t>Manage Student</w:t>
      </w:r>
      <w:r w:rsidRPr="17461A6B" w:rsidR="75F6979E">
        <w:rPr>
          <w:sz w:val="22"/>
          <w:szCs w:val="22"/>
          <w:lang w:bidi="en-GB"/>
        </w:rPr>
        <w:t xml:space="preserve"> safeguarding,</w:t>
      </w:r>
      <w:r w:rsidRPr="17461A6B" w:rsidR="00277400">
        <w:rPr>
          <w:sz w:val="22"/>
          <w:szCs w:val="22"/>
          <w:lang w:bidi="en-GB"/>
        </w:rPr>
        <w:t xml:space="preserve"> </w:t>
      </w:r>
      <w:r w:rsidRPr="17461A6B" w:rsidR="088C2BD4">
        <w:rPr>
          <w:sz w:val="22"/>
          <w:szCs w:val="22"/>
          <w:lang w:bidi="en-GB"/>
        </w:rPr>
        <w:t>concerns</w:t>
      </w:r>
      <w:r w:rsidRPr="17461A6B" w:rsidR="088C2BD4">
        <w:rPr>
          <w:sz w:val="22"/>
          <w:szCs w:val="22"/>
          <w:lang w:bidi="en-GB"/>
        </w:rPr>
        <w:t xml:space="preserve"> and </w:t>
      </w:r>
      <w:r w:rsidRPr="17461A6B" w:rsidR="00277400">
        <w:rPr>
          <w:sz w:val="22"/>
          <w:szCs w:val="22"/>
          <w:lang w:bidi="en-GB"/>
        </w:rPr>
        <w:t>complaints</w:t>
      </w:r>
      <w:r w:rsidRPr="17461A6B" w:rsidR="00BA07A7">
        <w:rPr>
          <w:sz w:val="22"/>
          <w:szCs w:val="22"/>
          <w:lang w:bidi="en-GB"/>
        </w:rPr>
        <w:t xml:space="preserve"> </w:t>
      </w:r>
      <w:r w:rsidRPr="17461A6B" w:rsidR="00277400">
        <w:rPr>
          <w:sz w:val="22"/>
          <w:szCs w:val="22"/>
          <w:lang w:bidi="en-GB"/>
        </w:rPr>
        <w:t>in accordance with</w:t>
      </w:r>
      <w:r w:rsidRPr="17461A6B" w:rsidR="00277400">
        <w:rPr>
          <w:sz w:val="22"/>
          <w:szCs w:val="22"/>
          <w:lang w:bidi="en-GB"/>
        </w:rPr>
        <w:t xml:space="preserve"> </w:t>
      </w:r>
      <w:r w:rsidRPr="17461A6B" w:rsidR="00277400">
        <w:rPr>
          <w:sz w:val="22"/>
          <w:szCs w:val="22"/>
          <w:lang w:bidi="en-GB"/>
        </w:rPr>
        <w:t>programme’s</w:t>
      </w:r>
      <w:r w:rsidRPr="17461A6B" w:rsidR="00277400">
        <w:rPr>
          <w:sz w:val="22"/>
          <w:szCs w:val="22"/>
          <w:lang w:bidi="en-GB"/>
        </w:rPr>
        <w:t xml:space="preserve"> </w:t>
      </w:r>
      <w:r w:rsidRPr="17461A6B" w:rsidR="00BA07A7">
        <w:rPr>
          <w:sz w:val="22"/>
          <w:szCs w:val="22"/>
          <w:lang w:bidi="en-GB"/>
        </w:rPr>
        <w:t xml:space="preserve">and organisational policies </w:t>
      </w:r>
      <w:r w:rsidRPr="17461A6B" w:rsidR="00277400">
        <w:rPr>
          <w:sz w:val="22"/>
          <w:szCs w:val="22"/>
          <w:lang w:bidi="en-GB"/>
        </w:rPr>
        <w:t xml:space="preserve">and to work with other colleagues to manage concerns about students through </w:t>
      </w:r>
      <w:r w:rsidRPr="17461A6B" w:rsidR="00277400">
        <w:rPr>
          <w:sz w:val="22"/>
          <w:szCs w:val="22"/>
          <w:lang w:bidi="en-GB"/>
        </w:rPr>
        <w:t>appropriate programme</w:t>
      </w:r>
      <w:r w:rsidRPr="17461A6B" w:rsidR="00BA07A7">
        <w:rPr>
          <w:sz w:val="22"/>
          <w:szCs w:val="22"/>
          <w:lang w:bidi="en-GB"/>
        </w:rPr>
        <w:t xml:space="preserve"> and organisational</w:t>
      </w:r>
      <w:r w:rsidRPr="17461A6B" w:rsidR="00277400">
        <w:rPr>
          <w:sz w:val="22"/>
          <w:szCs w:val="22"/>
          <w:lang w:bidi="en-GB"/>
        </w:rPr>
        <w:t xml:space="preserve"> procedures</w:t>
      </w:r>
      <w:r w:rsidRPr="17461A6B" w:rsidR="00BA07A7">
        <w:rPr>
          <w:sz w:val="22"/>
          <w:szCs w:val="22"/>
          <w:lang w:bidi="en-GB"/>
        </w:rPr>
        <w:t xml:space="preserve"> and structures</w:t>
      </w:r>
      <w:r w:rsidRPr="17461A6B" w:rsidR="767077F9">
        <w:rPr>
          <w:sz w:val="22"/>
          <w:szCs w:val="22"/>
          <w:lang w:bidi="en-GB"/>
        </w:rPr>
        <w:t>, contributing to the updating of handbooks and Terms and Conditions where necessary</w:t>
      </w:r>
      <w:r w:rsidRPr="17461A6B" w:rsidR="00BA07A7">
        <w:rPr>
          <w:sz w:val="22"/>
          <w:szCs w:val="22"/>
          <w:lang w:bidi="en-GB"/>
        </w:rPr>
        <w:t>.</w:t>
      </w:r>
      <w:r w:rsidRPr="17461A6B" w:rsidR="00277400">
        <w:rPr>
          <w:sz w:val="22"/>
          <w:szCs w:val="22"/>
          <w:lang w:bidi="en-GB"/>
        </w:rPr>
        <w:t xml:space="preserve"> </w:t>
      </w:r>
    </w:p>
    <w:p w:rsidRPr="003460A2" w:rsidR="00277400" w:rsidP="00277400" w:rsidRDefault="00277400" w14:paraId="0CB226C6" w14:textId="77777777">
      <w:pPr>
        <w:pStyle w:val="Default"/>
        <w:rPr>
          <w:sz w:val="22"/>
          <w:szCs w:val="22"/>
          <w:lang w:bidi="en-GB"/>
        </w:rPr>
      </w:pPr>
    </w:p>
    <w:p w:rsidRPr="003460A2" w:rsidR="00277400" w:rsidP="00277400" w:rsidRDefault="00277400" w14:paraId="7981F20F" w14:textId="1D4D0884">
      <w:pPr>
        <w:pStyle w:val="Default"/>
        <w:rPr>
          <w:sz w:val="22"/>
          <w:szCs w:val="22"/>
          <w:lang w:bidi="en-GB"/>
        </w:rPr>
      </w:pPr>
      <w:r w:rsidRPr="17461A6B" w:rsidR="00277400">
        <w:rPr>
          <w:sz w:val="22"/>
          <w:szCs w:val="22"/>
          <w:lang w:bidi="en-GB"/>
        </w:rPr>
        <w:t>1.1</w:t>
      </w:r>
      <w:r w:rsidRPr="17461A6B" w:rsidR="1FA81B04">
        <w:rPr>
          <w:sz w:val="22"/>
          <w:szCs w:val="22"/>
          <w:lang w:bidi="en-GB"/>
        </w:rPr>
        <w:t>2</w:t>
      </w:r>
      <w:r w:rsidRPr="17461A6B" w:rsidR="00277400">
        <w:rPr>
          <w:sz w:val="22"/>
          <w:szCs w:val="22"/>
          <w:lang w:bidi="en-GB"/>
        </w:rPr>
        <w:t xml:space="preserve">    Demonstrate a strong understanding of </w:t>
      </w:r>
      <w:r w:rsidRPr="17461A6B" w:rsidR="6CF3B2EA">
        <w:rPr>
          <w:sz w:val="22"/>
          <w:szCs w:val="22"/>
          <w:lang w:bidi="en-GB"/>
        </w:rPr>
        <w:t>antioppressive</w:t>
      </w:r>
      <w:r w:rsidRPr="17461A6B" w:rsidR="6CF3B2EA">
        <w:rPr>
          <w:sz w:val="22"/>
          <w:szCs w:val="22"/>
          <w:lang w:bidi="en-GB"/>
        </w:rPr>
        <w:t xml:space="preserve"> practice,</w:t>
      </w:r>
      <w:r w:rsidRPr="17461A6B" w:rsidR="00277400">
        <w:rPr>
          <w:sz w:val="22"/>
          <w:szCs w:val="22"/>
          <w:lang w:bidi="en-GB"/>
        </w:rPr>
        <w:t xml:space="preserve"> marginalisation and power dynamics in groups, educationa</w:t>
      </w:r>
      <w:r w:rsidRPr="17461A6B" w:rsidR="00BA07A7">
        <w:rPr>
          <w:sz w:val="22"/>
          <w:szCs w:val="22"/>
          <w:lang w:bidi="en-GB"/>
        </w:rPr>
        <w:t xml:space="preserve">l </w:t>
      </w:r>
      <w:r w:rsidRPr="17461A6B" w:rsidR="00277400">
        <w:rPr>
          <w:sz w:val="22"/>
          <w:szCs w:val="22"/>
          <w:lang w:bidi="en-GB"/>
        </w:rPr>
        <w:t>standards</w:t>
      </w:r>
      <w:r w:rsidRPr="17461A6B" w:rsidR="00277400">
        <w:rPr>
          <w:sz w:val="22"/>
          <w:szCs w:val="22"/>
          <w:lang w:bidi="en-GB"/>
        </w:rPr>
        <w:t xml:space="preserve"> and assessments; and </w:t>
      </w:r>
      <w:r w:rsidRPr="17461A6B" w:rsidR="00277400">
        <w:rPr>
          <w:sz w:val="22"/>
          <w:szCs w:val="22"/>
          <w:lang w:bidi="en-GB"/>
        </w:rPr>
        <w:t>demonstrate</w:t>
      </w:r>
      <w:r w:rsidRPr="17461A6B" w:rsidR="00277400">
        <w:rPr>
          <w:sz w:val="22"/>
          <w:szCs w:val="22"/>
          <w:lang w:bidi="en-GB"/>
        </w:rPr>
        <w:t xml:space="preserve"> a commitment to </w:t>
      </w:r>
      <w:r w:rsidRPr="17461A6B" w:rsidR="303C0BF6">
        <w:rPr>
          <w:sz w:val="22"/>
          <w:szCs w:val="22"/>
          <w:lang w:bidi="en-GB"/>
        </w:rPr>
        <w:t xml:space="preserve">Equity, </w:t>
      </w:r>
      <w:r w:rsidRPr="17461A6B" w:rsidR="00277400">
        <w:rPr>
          <w:sz w:val="22"/>
          <w:szCs w:val="22"/>
          <w:lang w:bidi="en-GB"/>
        </w:rPr>
        <w:t xml:space="preserve">Equality, Diversity and Inclusion in recruiting, teaching, </w:t>
      </w:r>
      <w:r w:rsidRPr="17461A6B" w:rsidR="00277400">
        <w:rPr>
          <w:sz w:val="22"/>
          <w:szCs w:val="22"/>
          <w:lang w:bidi="en-GB"/>
        </w:rPr>
        <w:t>assessing</w:t>
      </w:r>
      <w:r w:rsidRPr="17461A6B" w:rsidR="00277400">
        <w:rPr>
          <w:sz w:val="22"/>
          <w:szCs w:val="22"/>
          <w:lang w:bidi="en-GB"/>
        </w:rPr>
        <w:t xml:space="preserve"> and development of each student while </w:t>
      </w:r>
      <w:r w:rsidRPr="17461A6B" w:rsidR="00277400">
        <w:rPr>
          <w:sz w:val="22"/>
          <w:szCs w:val="22"/>
          <w:lang w:bidi="en-GB"/>
        </w:rPr>
        <w:t>maintaining</w:t>
      </w:r>
      <w:r w:rsidRPr="17461A6B" w:rsidR="00277400">
        <w:rPr>
          <w:sz w:val="22"/>
          <w:szCs w:val="22"/>
          <w:lang w:bidi="en-GB"/>
        </w:rPr>
        <w:t xml:space="preserve"> and promoting safe and ethical standards of education and practice</w:t>
      </w:r>
      <w:r w:rsidRPr="17461A6B" w:rsidR="00BA07A7">
        <w:rPr>
          <w:sz w:val="22"/>
          <w:szCs w:val="22"/>
          <w:lang w:bidi="en-GB"/>
        </w:rPr>
        <w:t>.</w:t>
      </w:r>
    </w:p>
    <w:p w:rsidRPr="003460A2" w:rsidR="00277400" w:rsidP="00277400" w:rsidRDefault="00277400" w14:paraId="09300FBB" w14:textId="77777777">
      <w:pPr>
        <w:pStyle w:val="Default"/>
        <w:rPr>
          <w:b/>
          <w:bCs/>
          <w:sz w:val="22"/>
          <w:szCs w:val="22"/>
          <w:lang w:bidi="en-US"/>
        </w:rPr>
      </w:pPr>
      <w:r w:rsidRPr="003460A2">
        <w:rPr>
          <w:b/>
          <w:bCs/>
          <w:sz w:val="22"/>
          <w:szCs w:val="22"/>
          <w:lang w:bidi="en-US"/>
        </w:rPr>
        <w:t xml:space="preserve"> </w:t>
      </w:r>
    </w:p>
    <w:p w:rsidRPr="003460A2" w:rsidR="00277400" w:rsidP="00277400" w:rsidRDefault="00277400" w14:paraId="13D82A2A" w14:textId="77777777">
      <w:pPr>
        <w:pStyle w:val="Default"/>
        <w:rPr>
          <w:b/>
          <w:bCs/>
          <w:sz w:val="22"/>
          <w:szCs w:val="22"/>
          <w:lang w:bidi="en-US"/>
        </w:rPr>
      </w:pPr>
      <w:r w:rsidRPr="003460A2">
        <w:rPr>
          <w:b/>
          <w:bCs/>
          <w:sz w:val="22"/>
          <w:szCs w:val="22"/>
          <w:lang w:bidi="en-US"/>
        </w:rPr>
        <w:t>2.0</w:t>
      </w:r>
      <w:r w:rsidRPr="003460A2">
        <w:rPr>
          <w:sz w:val="22"/>
          <w:szCs w:val="22"/>
          <w:lang w:bidi="en-US"/>
        </w:rPr>
        <w:tab/>
      </w:r>
      <w:r w:rsidRPr="003460A2">
        <w:rPr>
          <w:b/>
          <w:bCs/>
          <w:sz w:val="22"/>
          <w:szCs w:val="22"/>
          <w:lang w:bidi="en-US"/>
        </w:rPr>
        <w:t>Course development and Quality Assurance</w:t>
      </w:r>
    </w:p>
    <w:p w:rsidRPr="003460A2" w:rsidR="00277400" w:rsidP="00277400" w:rsidRDefault="00277400" w14:paraId="66D64DB2" w14:textId="77777777">
      <w:pPr>
        <w:pStyle w:val="Default"/>
        <w:rPr>
          <w:sz w:val="22"/>
          <w:szCs w:val="22"/>
          <w:lang w:bidi="en-US"/>
        </w:rPr>
      </w:pPr>
      <w:r w:rsidRPr="003460A2">
        <w:rPr>
          <w:sz w:val="22"/>
          <w:szCs w:val="22"/>
          <w:lang w:bidi="en-US"/>
        </w:rPr>
        <w:t xml:space="preserve"> </w:t>
      </w:r>
    </w:p>
    <w:p w:rsidRPr="003460A2" w:rsidR="00BA07A7" w:rsidP="00BA07A7" w:rsidRDefault="00277400" w14:paraId="15AF59A8" w14:textId="0E746D3D">
      <w:pPr>
        <w:pStyle w:val="Default"/>
        <w:spacing w:after="37"/>
        <w:rPr>
          <w:color w:val="auto"/>
          <w:sz w:val="22"/>
          <w:szCs w:val="22"/>
        </w:rPr>
      </w:pPr>
      <w:r w:rsidRPr="17461A6B" w:rsidR="00277400">
        <w:rPr>
          <w:sz w:val="22"/>
          <w:szCs w:val="22"/>
          <w:lang w:bidi="en-US"/>
        </w:rPr>
        <w:t xml:space="preserve">2.1 </w:t>
      </w:r>
      <w:r>
        <w:tab/>
      </w:r>
      <w:r w:rsidRPr="17461A6B" w:rsidR="00BA07A7">
        <w:rPr>
          <w:color w:val="auto"/>
          <w:sz w:val="22"/>
          <w:szCs w:val="22"/>
        </w:rPr>
        <w:t>Work closely with the Programme manager and Programme Co-ordinator to ensure the smooth day to day running of the programme</w:t>
      </w:r>
      <w:r w:rsidRPr="17461A6B" w:rsidR="534EE153">
        <w:rPr>
          <w:color w:val="auto"/>
          <w:sz w:val="22"/>
          <w:szCs w:val="22"/>
        </w:rPr>
        <w:t>, contribu</w:t>
      </w:r>
      <w:r w:rsidRPr="17461A6B" w:rsidR="60807A5A">
        <w:rPr>
          <w:color w:val="auto"/>
          <w:sz w:val="22"/>
          <w:szCs w:val="22"/>
        </w:rPr>
        <w:t>tin</w:t>
      </w:r>
      <w:r w:rsidRPr="17461A6B" w:rsidR="534EE153">
        <w:rPr>
          <w:color w:val="auto"/>
          <w:sz w:val="22"/>
          <w:szCs w:val="22"/>
        </w:rPr>
        <w:t>g to setting the annual budgets</w:t>
      </w:r>
      <w:r w:rsidRPr="17461A6B" w:rsidR="521137F4">
        <w:rPr>
          <w:color w:val="auto"/>
          <w:sz w:val="22"/>
          <w:szCs w:val="22"/>
        </w:rPr>
        <w:t xml:space="preserve"> and planning programme accordingly. </w:t>
      </w:r>
      <w:r w:rsidRPr="17461A6B" w:rsidR="00BA07A7">
        <w:rPr>
          <w:color w:val="auto"/>
          <w:sz w:val="22"/>
          <w:szCs w:val="22"/>
        </w:rPr>
        <w:t xml:space="preserve">Hold accountability for the Place2Be budget in your programme area with a sound understanding of income and expenditure </w:t>
      </w:r>
      <w:r w:rsidRPr="17461A6B" w:rsidR="242DEFB7">
        <w:rPr>
          <w:color w:val="auto"/>
          <w:sz w:val="22"/>
          <w:szCs w:val="22"/>
        </w:rPr>
        <w:t>in balance with Clinical accountability.</w:t>
      </w:r>
    </w:p>
    <w:p w:rsidRPr="003460A2" w:rsidR="00277400" w:rsidP="00277400" w:rsidRDefault="00277400" w14:paraId="2075925A" w14:textId="030F415A">
      <w:pPr>
        <w:pStyle w:val="Default"/>
        <w:rPr>
          <w:sz w:val="22"/>
          <w:szCs w:val="22"/>
          <w:lang w:bidi="en-US"/>
        </w:rPr>
      </w:pPr>
    </w:p>
    <w:p w:rsidRPr="003460A2" w:rsidR="00277400" w:rsidP="00277400" w:rsidRDefault="00277400" w14:paraId="597C5704" w14:textId="77777777">
      <w:pPr>
        <w:pStyle w:val="Default"/>
        <w:rPr>
          <w:sz w:val="22"/>
          <w:szCs w:val="22"/>
          <w:lang w:bidi="en-US"/>
        </w:rPr>
      </w:pPr>
      <w:r w:rsidRPr="003460A2">
        <w:rPr>
          <w:sz w:val="22"/>
          <w:szCs w:val="22"/>
          <w:lang w:bidi="en-US"/>
        </w:rPr>
        <w:t xml:space="preserve"> </w:t>
      </w:r>
    </w:p>
    <w:p w:rsidRPr="003460A2" w:rsidR="00277400" w:rsidP="00277400" w:rsidRDefault="00277400" w14:paraId="122329DE" w14:textId="445D0FBA">
      <w:pPr>
        <w:pStyle w:val="Default"/>
        <w:rPr>
          <w:sz w:val="22"/>
          <w:szCs w:val="22"/>
          <w:lang w:bidi="en-US"/>
        </w:rPr>
      </w:pPr>
      <w:r w:rsidRPr="17461A6B" w:rsidR="00277400">
        <w:rPr>
          <w:sz w:val="22"/>
          <w:szCs w:val="22"/>
          <w:lang w:bidi="en-US"/>
        </w:rPr>
        <w:t>2.</w:t>
      </w:r>
      <w:r w:rsidRPr="17461A6B" w:rsidR="516DC5B9">
        <w:rPr>
          <w:sz w:val="22"/>
          <w:szCs w:val="22"/>
          <w:lang w:bidi="en-US"/>
        </w:rPr>
        <w:t>2</w:t>
      </w:r>
      <w:r>
        <w:tab/>
      </w:r>
      <w:r w:rsidRPr="17461A6B" w:rsidR="00BA07A7">
        <w:rPr>
          <w:sz w:val="22"/>
          <w:szCs w:val="22"/>
          <w:lang w:bidi="en-US"/>
        </w:rPr>
        <w:t xml:space="preserve">To support the </w:t>
      </w:r>
      <w:r w:rsidRPr="17461A6B" w:rsidR="00277400">
        <w:rPr>
          <w:sz w:val="22"/>
          <w:szCs w:val="22"/>
          <w:lang w:bidi="en-US"/>
        </w:rPr>
        <w:t>external moderation process and attend meetings necessary to do so.</w:t>
      </w:r>
    </w:p>
    <w:p w:rsidRPr="003460A2" w:rsidR="00277400" w:rsidP="00277400" w:rsidRDefault="00277400" w14:paraId="6A09F553" w14:textId="77777777">
      <w:pPr>
        <w:pStyle w:val="Default"/>
        <w:rPr>
          <w:sz w:val="22"/>
          <w:szCs w:val="22"/>
          <w:lang w:bidi="en-US"/>
        </w:rPr>
      </w:pPr>
      <w:r w:rsidRPr="003460A2">
        <w:rPr>
          <w:sz w:val="22"/>
          <w:szCs w:val="22"/>
          <w:lang w:bidi="en-US"/>
        </w:rPr>
        <w:t xml:space="preserve"> </w:t>
      </w:r>
    </w:p>
    <w:p w:rsidRPr="003460A2" w:rsidR="00BA07A7" w:rsidP="00BA07A7" w:rsidRDefault="00277400" w14:paraId="008CBDB6" w14:textId="790D1291">
      <w:pPr>
        <w:pStyle w:val="Default"/>
        <w:spacing w:after="37"/>
        <w:rPr>
          <w:color w:val="auto"/>
          <w:sz w:val="22"/>
          <w:szCs w:val="22"/>
        </w:rPr>
      </w:pPr>
      <w:r w:rsidRPr="17461A6B" w:rsidR="00277400">
        <w:rPr>
          <w:sz w:val="22"/>
          <w:szCs w:val="22"/>
          <w:lang w:bidi="en-US"/>
        </w:rPr>
        <w:t>2.</w:t>
      </w:r>
      <w:r w:rsidRPr="17461A6B" w:rsidR="62E89A85">
        <w:rPr>
          <w:sz w:val="22"/>
          <w:szCs w:val="22"/>
          <w:lang w:bidi="en-US"/>
        </w:rPr>
        <w:t>3</w:t>
      </w:r>
      <w:r>
        <w:tab/>
      </w:r>
      <w:r w:rsidRPr="17461A6B" w:rsidR="00BA07A7">
        <w:rPr>
          <w:color w:val="auto"/>
          <w:sz w:val="22"/>
          <w:szCs w:val="22"/>
        </w:rPr>
        <w:t xml:space="preserve">Work closely with the Programme Co-ordinator to ensure programmes are all fully scheduled, staffed well in advance and running to capacity </w:t>
      </w:r>
    </w:p>
    <w:p w:rsidRPr="003460A2" w:rsidR="00277400" w:rsidP="00277400" w:rsidRDefault="00277400" w14:paraId="1B155C87" w14:textId="32568FC9">
      <w:pPr>
        <w:pStyle w:val="Default"/>
        <w:rPr>
          <w:sz w:val="22"/>
          <w:szCs w:val="22"/>
          <w:lang w:bidi="en-US"/>
        </w:rPr>
      </w:pPr>
      <w:r w:rsidRPr="003460A2">
        <w:rPr>
          <w:sz w:val="22"/>
          <w:szCs w:val="22"/>
          <w:lang w:bidi="en-US"/>
        </w:rPr>
        <w:t>.</w:t>
      </w:r>
    </w:p>
    <w:p w:rsidRPr="003460A2" w:rsidR="00277400" w:rsidP="00277400" w:rsidRDefault="00277400" w14:paraId="1D8B65AF" w14:textId="77777777">
      <w:pPr>
        <w:pStyle w:val="Default"/>
        <w:rPr>
          <w:sz w:val="22"/>
          <w:szCs w:val="22"/>
          <w:lang w:bidi="en-US"/>
        </w:rPr>
      </w:pPr>
      <w:r w:rsidRPr="003460A2">
        <w:rPr>
          <w:sz w:val="22"/>
          <w:szCs w:val="22"/>
          <w:lang w:bidi="en-US"/>
        </w:rPr>
        <w:t xml:space="preserve"> </w:t>
      </w:r>
    </w:p>
    <w:p w:rsidRPr="003460A2" w:rsidR="00277400" w:rsidP="17461A6B" w:rsidRDefault="00277400" w14:paraId="07C8BEB9" w14:textId="4626E330">
      <w:pPr>
        <w:pStyle w:val="Default"/>
        <w:spacing w:after="37"/>
        <w:rPr>
          <w:sz w:val="22"/>
          <w:szCs w:val="22"/>
          <w:lang w:bidi="en-US"/>
        </w:rPr>
      </w:pPr>
      <w:r w:rsidRPr="17461A6B" w:rsidR="00277400">
        <w:rPr>
          <w:sz w:val="22"/>
          <w:szCs w:val="22"/>
          <w:lang w:bidi="en-US"/>
        </w:rPr>
        <w:t>2.</w:t>
      </w:r>
      <w:r w:rsidRPr="17461A6B" w:rsidR="038C2A9C">
        <w:rPr>
          <w:sz w:val="22"/>
          <w:szCs w:val="22"/>
          <w:lang w:bidi="en-US"/>
        </w:rPr>
        <w:t>4</w:t>
      </w:r>
      <w:r>
        <w:tab/>
      </w:r>
      <w:r w:rsidRPr="17461A6B" w:rsidR="00277400">
        <w:rPr>
          <w:sz w:val="22"/>
          <w:szCs w:val="22"/>
          <w:lang w:bidi="en-US"/>
        </w:rPr>
        <w:t xml:space="preserve">Attend relevant </w:t>
      </w:r>
      <w:r w:rsidRPr="17461A6B" w:rsidR="00BA07A7">
        <w:rPr>
          <w:sz w:val="22"/>
          <w:szCs w:val="22"/>
          <w:lang w:bidi="en-US"/>
        </w:rPr>
        <w:t xml:space="preserve">organisational and MHWF </w:t>
      </w:r>
      <w:r w:rsidRPr="17461A6B" w:rsidR="00277400">
        <w:rPr>
          <w:sz w:val="22"/>
          <w:szCs w:val="22"/>
          <w:lang w:bidi="en-US"/>
        </w:rPr>
        <w:t xml:space="preserve">team meetings including </w:t>
      </w:r>
    </w:p>
    <w:p w:rsidRPr="003460A2" w:rsidR="00277400" w:rsidP="00277400" w:rsidRDefault="00277400" w14:paraId="3B497202" w14:textId="501EAA00">
      <w:pPr>
        <w:pStyle w:val="Default"/>
        <w:rPr>
          <w:sz w:val="22"/>
          <w:szCs w:val="22"/>
          <w:lang w:bidi="en-US"/>
        </w:rPr>
      </w:pPr>
      <w:r w:rsidRPr="17461A6B" w:rsidR="00277400">
        <w:rPr>
          <w:sz w:val="22"/>
          <w:szCs w:val="22"/>
          <w:lang w:bidi="en-US"/>
        </w:rPr>
        <w:t xml:space="preserve"> </w:t>
      </w:r>
      <w:r w:rsidRPr="17461A6B" w:rsidR="77B8767A">
        <w:rPr>
          <w:sz w:val="22"/>
          <w:szCs w:val="22"/>
          <w:lang w:bidi="en-US"/>
        </w:rPr>
        <w:t>Programme Lead meetings, CPCAB validation events, Team Days, Operational Meetings and MHWF leadership, and Line management and Supervision meetings.</w:t>
      </w:r>
    </w:p>
    <w:p w:rsidRPr="003460A2" w:rsidR="00277400" w:rsidP="00277400" w:rsidRDefault="00277400" w14:paraId="0BA7966A" w14:textId="77777777">
      <w:pPr>
        <w:pStyle w:val="Default"/>
        <w:rPr>
          <w:sz w:val="22"/>
          <w:szCs w:val="22"/>
          <w:lang w:bidi="en-US"/>
        </w:rPr>
      </w:pPr>
      <w:r w:rsidRPr="003460A2">
        <w:rPr>
          <w:sz w:val="22"/>
          <w:szCs w:val="22"/>
          <w:lang w:bidi="en-US"/>
        </w:rPr>
        <w:t xml:space="preserve"> </w:t>
      </w:r>
    </w:p>
    <w:p w:rsidRPr="003460A2" w:rsidR="00BA07A7" w:rsidP="00BA07A7" w:rsidRDefault="00277400" w14:paraId="00BBB488" w14:textId="2A4D4B25">
      <w:pPr>
        <w:pStyle w:val="Default"/>
        <w:spacing w:after="37"/>
        <w:rPr>
          <w:color w:val="auto"/>
          <w:sz w:val="22"/>
          <w:szCs w:val="22"/>
        </w:rPr>
      </w:pPr>
      <w:r w:rsidRPr="17461A6B" w:rsidR="00277400">
        <w:rPr>
          <w:sz w:val="22"/>
          <w:szCs w:val="22"/>
          <w:lang w:bidi="en-US"/>
        </w:rPr>
        <w:t>2.</w:t>
      </w:r>
      <w:r w:rsidRPr="17461A6B" w:rsidR="34E2B291">
        <w:rPr>
          <w:sz w:val="22"/>
          <w:szCs w:val="22"/>
          <w:lang w:bidi="en-US"/>
        </w:rPr>
        <w:t>5</w:t>
      </w:r>
      <w:r>
        <w:tab/>
      </w:r>
      <w:r w:rsidRPr="17461A6B" w:rsidR="00BA07A7">
        <w:rPr>
          <w:color w:val="auto"/>
          <w:sz w:val="22"/>
          <w:szCs w:val="22"/>
        </w:rPr>
        <w:t xml:space="preserve">Liaise with Regional Directors, Clinical </w:t>
      </w:r>
      <w:r w:rsidRPr="17461A6B" w:rsidR="00BA07A7">
        <w:rPr>
          <w:color w:val="auto"/>
          <w:sz w:val="22"/>
          <w:szCs w:val="22"/>
        </w:rPr>
        <w:t>Supervisors,  Area</w:t>
      </w:r>
      <w:r w:rsidRPr="17461A6B" w:rsidR="00BA07A7">
        <w:rPr>
          <w:color w:val="auto"/>
          <w:sz w:val="22"/>
          <w:szCs w:val="22"/>
        </w:rPr>
        <w:t xml:space="preserve"> Managers and </w:t>
      </w:r>
      <w:r w:rsidRPr="17461A6B" w:rsidR="00BA07A7">
        <w:rPr>
          <w:color w:val="auto"/>
          <w:sz w:val="22"/>
          <w:szCs w:val="22"/>
        </w:rPr>
        <w:t>school based</w:t>
      </w:r>
      <w:r w:rsidRPr="17461A6B" w:rsidR="00BA07A7">
        <w:rPr>
          <w:color w:val="auto"/>
          <w:sz w:val="22"/>
          <w:szCs w:val="22"/>
        </w:rPr>
        <w:t xml:space="preserve"> staff to ensure clear communication between the course and the placements </w:t>
      </w:r>
    </w:p>
    <w:p w:rsidRPr="003460A2" w:rsidR="00277400" w:rsidP="00BA07A7" w:rsidRDefault="00277400" w14:paraId="7CC35F31" w14:textId="3C096C12">
      <w:pPr>
        <w:pStyle w:val="Default"/>
        <w:rPr>
          <w:sz w:val="22"/>
          <w:szCs w:val="22"/>
          <w:lang w:bidi="en-US"/>
        </w:rPr>
      </w:pPr>
    </w:p>
    <w:p w:rsidRPr="003460A2" w:rsidR="00277400" w:rsidP="00277400" w:rsidRDefault="00277400" w14:paraId="6E27C63F" w14:textId="77777777">
      <w:pPr>
        <w:pStyle w:val="Default"/>
        <w:rPr>
          <w:sz w:val="22"/>
          <w:szCs w:val="22"/>
          <w:lang w:bidi="en-US"/>
        </w:rPr>
      </w:pPr>
      <w:r w:rsidRPr="003460A2">
        <w:rPr>
          <w:sz w:val="22"/>
          <w:szCs w:val="22"/>
          <w:lang w:bidi="en-US"/>
        </w:rPr>
        <w:t xml:space="preserve"> </w:t>
      </w:r>
    </w:p>
    <w:p w:rsidRPr="003460A2" w:rsidR="00BA07A7" w:rsidP="00BA07A7" w:rsidRDefault="00277400" w14:paraId="33FF0786" w14:textId="2134A5CC">
      <w:pPr>
        <w:pStyle w:val="Default"/>
        <w:rPr>
          <w:color w:val="auto"/>
          <w:sz w:val="22"/>
          <w:szCs w:val="22"/>
        </w:rPr>
      </w:pPr>
      <w:r w:rsidRPr="17461A6B" w:rsidR="00277400">
        <w:rPr>
          <w:sz w:val="22"/>
          <w:szCs w:val="22"/>
          <w:lang w:bidi="en-US"/>
        </w:rPr>
        <w:t>2.</w:t>
      </w:r>
      <w:r w:rsidRPr="17461A6B" w:rsidR="26CAF002">
        <w:rPr>
          <w:sz w:val="22"/>
          <w:szCs w:val="22"/>
          <w:lang w:bidi="en-US"/>
        </w:rPr>
        <w:t>6</w:t>
      </w:r>
      <w:r>
        <w:tab/>
      </w:r>
      <w:r w:rsidRPr="17461A6B" w:rsidR="6D15E079">
        <w:rPr>
          <w:color w:val="auto"/>
          <w:sz w:val="22"/>
          <w:szCs w:val="22"/>
        </w:rPr>
        <w:t xml:space="preserve">To support the </w:t>
      </w:r>
      <w:r w:rsidRPr="17461A6B" w:rsidR="00BA07A7">
        <w:rPr>
          <w:color w:val="auto"/>
          <w:sz w:val="22"/>
          <w:szCs w:val="22"/>
        </w:rPr>
        <w:t>weekly programme delivery (in line with capacity and annual plans),</w:t>
      </w:r>
      <w:r w:rsidRPr="17461A6B" w:rsidR="2FF927FF">
        <w:rPr>
          <w:color w:val="auto"/>
          <w:sz w:val="22"/>
          <w:szCs w:val="22"/>
        </w:rPr>
        <w:t xml:space="preserve"> supervision of trainings,</w:t>
      </w:r>
      <w:r w:rsidRPr="17461A6B" w:rsidR="00BA07A7">
        <w:rPr>
          <w:color w:val="auto"/>
          <w:sz w:val="22"/>
          <w:szCs w:val="22"/>
        </w:rPr>
        <w:t xml:space="preserve"> </w:t>
      </w:r>
      <w:r w:rsidRPr="17461A6B" w:rsidR="1C153CBB">
        <w:rPr>
          <w:color w:val="auto"/>
          <w:sz w:val="22"/>
          <w:szCs w:val="22"/>
        </w:rPr>
        <w:t>occasional</w:t>
      </w:r>
      <w:r w:rsidRPr="17461A6B" w:rsidR="1C153CBB">
        <w:rPr>
          <w:color w:val="auto"/>
          <w:sz w:val="22"/>
          <w:szCs w:val="22"/>
        </w:rPr>
        <w:t xml:space="preserve">ly </w:t>
      </w:r>
      <w:r w:rsidRPr="17461A6B" w:rsidR="00BA07A7">
        <w:rPr>
          <w:color w:val="auto"/>
          <w:sz w:val="22"/>
          <w:szCs w:val="22"/>
        </w:rPr>
        <w:t>delive</w:t>
      </w:r>
      <w:r w:rsidRPr="17461A6B" w:rsidR="00BA07A7">
        <w:rPr>
          <w:color w:val="auto"/>
          <w:sz w:val="22"/>
          <w:szCs w:val="22"/>
        </w:rPr>
        <w:t>ring training sessions</w:t>
      </w:r>
      <w:r w:rsidRPr="17461A6B" w:rsidR="0E2EE9C3">
        <w:rPr>
          <w:color w:val="auto"/>
          <w:sz w:val="22"/>
          <w:szCs w:val="22"/>
        </w:rPr>
        <w:t xml:space="preserve"> </w:t>
      </w:r>
      <w:r w:rsidRPr="17461A6B" w:rsidR="00BA07A7">
        <w:rPr>
          <w:color w:val="auto"/>
          <w:sz w:val="22"/>
          <w:szCs w:val="22"/>
        </w:rPr>
        <w:t>and a</w:t>
      </w:r>
      <w:r w:rsidRPr="17461A6B" w:rsidR="00BA07A7">
        <w:rPr>
          <w:color w:val="auto"/>
          <w:sz w:val="22"/>
          <w:szCs w:val="22"/>
        </w:rPr>
        <w:t>ssignmen</w:t>
      </w:r>
      <w:r w:rsidRPr="17461A6B" w:rsidR="00BA07A7">
        <w:rPr>
          <w:color w:val="auto"/>
          <w:sz w:val="22"/>
          <w:szCs w:val="22"/>
        </w:rPr>
        <w:t xml:space="preserve">t marking (as </w:t>
      </w:r>
      <w:r w:rsidRPr="17461A6B" w:rsidR="00BA07A7">
        <w:rPr>
          <w:color w:val="auto"/>
          <w:sz w:val="22"/>
          <w:szCs w:val="22"/>
        </w:rPr>
        <w:t>required</w:t>
      </w:r>
      <w:r w:rsidRPr="17461A6B" w:rsidR="00BA07A7">
        <w:rPr>
          <w:color w:val="auto"/>
          <w:sz w:val="22"/>
          <w:szCs w:val="22"/>
        </w:rPr>
        <w:t xml:space="preserve">) </w:t>
      </w:r>
    </w:p>
    <w:p w:rsidRPr="003460A2" w:rsidR="00277400" w:rsidP="00BA07A7" w:rsidRDefault="00277400" w14:paraId="586369C3" w14:textId="59D07AF1">
      <w:pPr>
        <w:pStyle w:val="Default"/>
        <w:rPr>
          <w:sz w:val="22"/>
          <w:szCs w:val="22"/>
          <w:lang w:bidi="en-US"/>
        </w:rPr>
      </w:pPr>
    </w:p>
    <w:p w:rsidRPr="003460A2" w:rsidR="00277400" w:rsidP="00277400" w:rsidRDefault="00277400" w14:paraId="78DD361A" w14:textId="77777777">
      <w:pPr>
        <w:pStyle w:val="Default"/>
        <w:rPr>
          <w:sz w:val="22"/>
          <w:szCs w:val="22"/>
          <w:lang w:bidi="en-US"/>
        </w:rPr>
      </w:pPr>
      <w:r w:rsidRPr="003460A2">
        <w:rPr>
          <w:sz w:val="22"/>
          <w:szCs w:val="22"/>
          <w:lang w:bidi="en-US"/>
        </w:rPr>
        <w:t xml:space="preserve"> </w:t>
      </w:r>
    </w:p>
    <w:p w:rsidRPr="003460A2" w:rsidR="00277400" w:rsidP="00277400" w:rsidRDefault="00277400" w14:paraId="59718299" w14:textId="04CD7E48">
      <w:pPr>
        <w:pStyle w:val="Default"/>
        <w:rPr>
          <w:sz w:val="22"/>
          <w:szCs w:val="22"/>
          <w:lang w:bidi="en-US"/>
        </w:rPr>
      </w:pPr>
      <w:r w:rsidRPr="17461A6B" w:rsidR="00277400">
        <w:rPr>
          <w:sz w:val="22"/>
          <w:szCs w:val="22"/>
          <w:lang w:bidi="en-US"/>
        </w:rPr>
        <w:t>2.</w:t>
      </w:r>
      <w:r w:rsidRPr="17461A6B" w:rsidR="639488F0">
        <w:rPr>
          <w:sz w:val="22"/>
          <w:szCs w:val="22"/>
          <w:lang w:bidi="en-US"/>
        </w:rPr>
        <w:t>7</w:t>
      </w:r>
      <w:r>
        <w:tab/>
      </w:r>
      <w:r w:rsidRPr="17461A6B" w:rsidR="00277400">
        <w:rPr>
          <w:sz w:val="22"/>
          <w:szCs w:val="22"/>
          <w:lang w:bidi="en-US"/>
        </w:rPr>
        <w:t xml:space="preserve">To keep abreast of new initiatives and developments in the field of child development, emotional wellbeing, </w:t>
      </w:r>
      <w:r w:rsidRPr="17461A6B" w:rsidR="00277400">
        <w:rPr>
          <w:sz w:val="22"/>
          <w:szCs w:val="22"/>
          <w:lang w:bidi="en-US"/>
        </w:rPr>
        <w:t>counselling</w:t>
      </w:r>
      <w:r w:rsidRPr="17461A6B" w:rsidR="00277400">
        <w:rPr>
          <w:sz w:val="22"/>
          <w:szCs w:val="22"/>
          <w:lang w:bidi="en-US"/>
        </w:rPr>
        <w:t xml:space="preserve"> and therapy training and </w:t>
      </w:r>
      <w:r w:rsidRPr="17461A6B" w:rsidR="00277400">
        <w:rPr>
          <w:sz w:val="22"/>
          <w:szCs w:val="22"/>
          <w:lang w:bidi="en-US"/>
        </w:rPr>
        <w:t>advise</w:t>
      </w:r>
      <w:r w:rsidRPr="17461A6B" w:rsidR="00277400">
        <w:rPr>
          <w:sz w:val="22"/>
          <w:szCs w:val="22"/>
          <w:lang w:bidi="en-US"/>
        </w:rPr>
        <w:t xml:space="preserve"> the Programme Lead of any relevant new developments which may be incorporated into Place2Be’s training curriculum.</w:t>
      </w:r>
    </w:p>
    <w:p w:rsidRPr="003460A2" w:rsidR="000C6CAD" w:rsidP="00277400" w:rsidRDefault="000C6CAD" w14:paraId="51C5371D" w14:textId="77777777">
      <w:pPr>
        <w:pStyle w:val="Default"/>
        <w:rPr>
          <w:sz w:val="22"/>
          <w:szCs w:val="22"/>
          <w:lang w:bidi="en-US"/>
        </w:rPr>
      </w:pPr>
    </w:p>
    <w:p w:rsidRPr="003460A2" w:rsidR="000C6CAD" w:rsidP="000C6CAD" w:rsidRDefault="000C6CAD" w14:paraId="5AF0D432" w14:textId="1D1438EB">
      <w:pPr>
        <w:pStyle w:val="Default"/>
        <w:rPr>
          <w:color w:val="auto"/>
          <w:sz w:val="22"/>
          <w:szCs w:val="22"/>
        </w:rPr>
      </w:pPr>
      <w:r w:rsidRPr="17461A6B" w:rsidR="000C6CAD">
        <w:rPr>
          <w:sz w:val="22"/>
          <w:szCs w:val="22"/>
          <w:lang w:bidi="en-US"/>
        </w:rPr>
        <w:t>2.</w:t>
      </w:r>
      <w:r w:rsidRPr="17461A6B" w:rsidR="42E0C3F2">
        <w:rPr>
          <w:sz w:val="22"/>
          <w:szCs w:val="22"/>
          <w:lang w:bidi="en-US"/>
        </w:rPr>
        <w:t>8</w:t>
      </w:r>
      <w:r>
        <w:tab/>
      </w:r>
      <w:r w:rsidRPr="17461A6B" w:rsidR="000C6CAD">
        <w:rPr>
          <w:sz w:val="22"/>
          <w:szCs w:val="22"/>
          <w:lang w:bidi="en-US"/>
        </w:rPr>
        <w:t xml:space="preserve"> </w:t>
      </w:r>
      <w:r w:rsidRPr="17461A6B" w:rsidR="000C6CAD">
        <w:rPr>
          <w:color w:val="auto"/>
          <w:sz w:val="22"/>
          <w:szCs w:val="22"/>
        </w:rPr>
        <w:t xml:space="preserve">Support  </w:t>
      </w:r>
      <w:r w:rsidRPr="17461A6B" w:rsidR="71CB6358">
        <w:rPr>
          <w:color w:val="auto"/>
          <w:sz w:val="22"/>
          <w:szCs w:val="22"/>
        </w:rPr>
        <w:t>the continued development pathways of learners, supporting trainers to assess individualised learnin</w:t>
      </w:r>
      <w:r w:rsidRPr="17461A6B" w:rsidR="12E44F15">
        <w:rPr>
          <w:color w:val="auto"/>
          <w:sz w:val="22"/>
          <w:szCs w:val="22"/>
        </w:rPr>
        <w:t>g plans</w:t>
      </w:r>
      <w:r w:rsidRPr="17461A6B" w:rsidR="39A8EE6D">
        <w:rPr>
          <w:color w:val="auto"/>
          <w:sz w:val="22"/>
          <w:szCs w:val="22"/>
        </w:rPr>
        <w:t>. This includes</w:t>
      </w:r>
      <w:r w:rsidRPr="17461A6B" w:rsidR="12E44F15">
        <w:rPr>
          <w:color w:val="auto"/>
          <w:sz w:val="22"/>
          <w:szCs w:val="22"/>
        </w:rPr>
        <w:t xml:space="preserve"> </w:t>
      </w:r>
      <w:r w:rsidRPr="17461A6B" w:rsidR="4A902DBD">
        <w:rPr>
          <w:color w:val="auto"/>
          <w:sz w:val="22"/>
          <w:szCs w:val="22"/>
        </w:rPr>
        <w:t>identifying</w:t>
      </w:r>
      <w:r w:rsidRPr="17461A6B" w:rsidR="4A902DBD">
        <w:rPr>
          <w:color w:val="auto"/>
          <w:sz w:val="22"/>
          <w:szCs w:val="22"/>
        </w:rPr>
        <w:t xml:space="preserve"> </w:t>
      </w:r>
      <w:r w:rsidRPr="17461A6B" w:rsidR="4A902DBD">
        <w:rPr>
          <w:color w:val="auto"/>
          <w:sz w:val="22"/>
          <w:szCs w:val="22"/>
        </w:rPr>
        <w:t>indicating</w:t>
      </w:r>
      <w:r w:rsidRPr="17461A6B" w:rsidR="4A902DBD">
        <w:rPr>
          <w:color w:val="auto"/>
          <w:sz w:val="22"/>
          <w:szCs w:val="22"/>
        </w:rPr>
        <w:t xml:space="preserve"> factors for</w:t>
      </w:r>
      <w:r w:rsidRPr="17461A6B" w:rsidR="12E44F15">
        <w:rPr>
          <w:color w:val="auto"/>
          <w:sz w:val="22"/>
          <w:szCs w:val="22"/>
        </w:rPr>
        <w:t xml:space="preserve"> </w:t>
      </w:r>
      <w:r w:rsidRPr="17461A6B" w:rsidR="12E44F15">
        <w:rPr>
          <w:color w:val="auto"/>
          <w:sz w:val="22"/>
          <w:szCs w:val="22"/>
        </w:rPr>
        <w:t xml:space="preserve">stewarding </w:t>
      </w:r>
      <w:r w:rsidRPr="17461A6B" w:rsidR="2B304C5C">
        <w:rPr>
          <w:color w:val="auto"/>
          <w:sz w:val="22"/>
          <w:szCs w:val="22"/>
        </w:rPr>
        <w:t>toward</w:t>
      </w:r>
      <w:r w:rsidRPr="17461A6B" w:rsidR="12E44F15">
        <w:rPr>
          <w:color w:val="auto"/>
          <w:sz w:val="22"/>
          <w:szCs w:val="22"/>
        </w:rPr>
        <w:t xml:space="preserve"> pathway continuation </w:t>
      </w:r>
      <w:r w:rsidRPr="17461A6B" w:rsidR="12E44F15">
        <w:rPr>
          <w:color w:val="auto"/>
          <w:sz w:val="22"/>
          <w:szCs w:val="22"/>
        </w:rPr>
        <w:t xml:space="preserve">and </w:t>
      </w:r>
      <w:r w:rsidRPr="17461A6B" w:rsidR="3AD9DBF3">
        <w:rPr>
          <w:color w:val="auto"/>
          <w:sz w:val="22"/>
          <w:szCs w:val="22"/>
        </w:rPr>
        <w:t xml:space="preserve"> those</w:t>
      </w:r>
      <w:r w:rsidRPr="17461A6B" w:rsidR="3AD9DBF3">
        <w:rPr>
          <w:color w:val="auto"/>
          <w:sz w:val="22"/>
          <w:szCs w:val="22"/>
        </w:rPr>
        <w:t xml:space="preserve"> which </w:t>
      </w:r>
      <w:r w:rsidRPr="17461A6B" w:rsidR="3AD9DBF3">
        <w:rPr>
          <w:color w:val="auto"/>
          <w:sz w:val="22"/>
          <w:szCs w:val="22"/>
        </w:rPr>
        <w:t>indicate</w:t>
      </w:r>
      <w:r w:rsidRPr="17461A6B" w:rsidR="3AD9DBF3">
        <w:rPr>
          <w:color w:val="auto"/>
          <w:sz w:val="22"/>
          <w:szCs w:val="22"/>
        </w:rPr>
        <w:t xml:space="preserve"> </w:t>
      </w:r>
      <w:r w:rsidRPr="17461A6B" w:rsidR="3AD9DBF3">
        <w:rPr>
          <w:color w:val="auto"/>
          <w:sz w:val="22"/>
          <w:szCs w:val="22"/>
        </w:rPr>
        <w:t>appropriate</w:t>
      </w:r>
      <w:r w:rsidRPr="17461A6B" w:rsidR="3AD9DBF3">
        <w:rPr>
          <w:color w:val="auto"/>
          <w:sz w:val="22"/>
          <w:szCs w:val="22"/>
        </w:rPr>
        <w:t>,</w:t>
      </w:r>
      <w:r w:rsidRPr="17461A6B" w:rsidR="37CFF6D5">
        <w:rPr>
          <w:color w:val="auto"/>
          <w:sz w:val="22"/>
          <w:szCs w:val="22"/>
        </w:rPr>
        <w:t xml:space="preserve"> dignified, compassionate</w:t>
      </w:r>
      <w:r w:rsidRPr="17461A6B" w:rsidR="3AD9DBF3">
        <w:rPr>
          <w:color w:val="auto"/>
          <w:sz w:val="22"/>
          <w:szCs w:val="22"/>
        </w:rPr>
        <w:t xml:space="preserve"> </w:t>
      </w:r>
      <w:r w:rsidRPr="17461A6B" w:rsidR="12E44F15">
        <w:rPr>
          <w:color w:val="auto"/>
          <w:sz w:val="22"/>
          <w:szCs w:val="22"/>
        </w:rPr>
        <w:t>stepping off points</w:t>
      </w:r>
      <w:r w:rsidRPr="17461A6B" w:rsidR="7434FA0A">
        <w:rPr>
          <w:color w:val="auto"/>
          <w:sz w:val="22"/>
          <w:szCs w:val="22"/>
        </w:rPr>
        <w:t>,</w:t>
      </w:r>
      <w:r w:rsidRPr="17461A6B" w:rsidR="12E44F15">
        <w:rPr>
          <w:color w:val="auto"/>
          <w:sz w:val="22"/>
          <w:szCs w:val="22"/>
        </w:rPr>
        <w:t xml:space="preserve"> </w:t>
      </w:r>
      <w:r w:rsidRPr="17461A6B" w:rsidR="0D6C51BE">
        <w:rPr>
          <w:color w:val="auto"/>
          <w:sz w:val="22"/>
          <w:szCs w:val="22"/>
        </w:rPr>
        <w:t xml:space="preserve">as </w:t>
      </w:r>
      <w:r w:rsidRPr="17461A6B" w:rsidR="0D6C51BE">
        <w:rPr>
          <w:color w:val="auto"/>
          <w:sz w:val="22"/>
          <w:szCs w:val="22"/>
        </w:rPr>
        <w:t>appropriate to</w:t>
      </w:r>
      <w:r w:rsidRPr="17461A6B" w:rsidR="0D6C51BE">
        <w:rPr>
          <w:color w:val="auto"/>
          <w:sz w:val="22"/>
          <w:szCs w:val="22"/>
        </w:rPr>
        <w:t xml:space="preserve"> each learner.</w:t>
      </w:r>
    </w:p>
    <w:p w:rsidRPr="003460A2" w:rsidR="000C6CAD" w:rsidP="00277400" w:rsidRDefault="000C6CAD" w14:paraId="565E94D8" w14:textId="64096A8A">
      <w:pPr>
        <w:pStyle w:val="Default"/>
        <w:rPr>
          <w:sz w:val="22"/>
          <w:szCs w:val="22"/>
          <w:lang w:bidi="en-US"/>
        </w:rPr>
      </w:pPr>
    </w:p>
    <w:p w:rsidRPr="003460A2" w:rsidR="00277400" w:rsidP="00277400" w:rsidRDefault="00277400" w14:paraId="72AC0ADC" w14:textId="77777777">
      <w:pPr>
        <w:pStyle w:val="Default"/>
        <w:rPr>
          <w:sz w:val="22"/>
          <w:szCs w:val="22"/>
          <w:lang w:bidi="en-US"/>
        </w:rPr>
      </w:pPr>
      <w:r w:rsidRPr="003460A2">
        <w:rPr>
          <w:sz w:val="22"/>
          <w:szCs w:val="22"/>
          <w:lang w:bidi="en-US"/>
        </w:rPr>
        <w:t xml:space="preserve"> </w:t>
      </w:r>
    </w:p>
    <w:p w:rsidRPr="003460A2" w:rsidR="00277400" w:rsidP="00277400" w:rsidRDefault="00277400" w14:paraId="4D298D9C" w14:textId="77777777">
      <w:pPr>
        <w:pStyle w:val="Default"/>
        <w:rPr>
          <w:b/>
          <w:bCs/>
          <w:sz w:val="22"/>
          <w:szCs w:val="22"/>
          <w:lang w:bidi="en-US"/>
        </w:rPr>
      </w:pPr>
      <w:r w:rsidRPr="003460A2">
        <w:rPr>
          <w:b/>
          <w:bCs/>
          <w:sz w:val="22"/>
          <w:szCs w:val="22"/>
          <w:lang w:bidi="en-US"/>
        </w:rPr>
        <w:t>3.0</w:t>
      </w:r>
      <w:r w:rsidRPr="003460A2">
        <w:rPr>
          <w:sz w:val="22"/>
          <w:szCs w:val="22"/>
          <w:lang w:bidi="en-US"/>
        </w:rPr>
        <w:tab/>
      </w:r>
      <w:r w:rsidRPr="003460A2">
        <w:rPr>
          <w:b/>
          <w:bCs/>
          <w:sz w:val="22"/>
          <w:szCs w:val="22"/>
          <w:lang w:bidi="en-US"/>
        </w:rPr>
        <w:t>Represents and promotes the work of Place2Be</w:t>
      </w:r>
    </w:p>
    <w:p w:rsidRPr="003460A2" w:rsidR="00277400" w:rsidP="00277400" w:rsidRDefault="00277400" w14:paraId="4E2A84E5" w14:textId="77777777">
      <w:pPr>
        <w:pStyle w:val="Default"/>
        <w:rPr>
          <w:sz w:val="22"/>
          <w:szCs w:val="22"/>
          <w:lang w:bidi="en-US"/>
        </w:rPr>
      </w:pPr>
      <w:r w:rsidRPr="003460A2">
        <w:rPr>
          <w:sz w:val="22"/>
          <w:szCs w:val="22"/>
          <w:lang w:bidi="en-US"/>
        </w:rPr>
        <w:t xml:space="preserve"> </w:t>
      </w:r>
    </w:p>
    <w:p w:rsidRPr="003460A2" w:rsidR="00277400" w:rsidP="00277400" w:rsidRDefault="00277400" w14:paraId="50391C42" w14:textId="77777777">
      <w:pPr>
        <w:pStyle w:val="Default"/>
        <w:rPr>
          <w:sz w:val="22"/>
          <w:szCs w:val="22"/>
          <w:lang w:bidi="en-US"/>
        </w:rPr>
      </w:pPr>
      <w:r w:rsidRPr="003460A2">
        <w:rPr>
          <w:sz w:val="22"/>
          <w:szCs w:val="22"/>
          <w:lang w:bidi="en-US"/>
        </w:rPr>
        <w:t>3.1</w:t>
      </w:r>
      <w:r w:rsidRPr="003460A2">
        <w:rPr>
          <w:sz w:val="22"/>
          <w:szCs w:val="22"/>
          <w:lang w:bidi="en-US"/>
        </w:rPr>
        <w:tab/>
      </w:r>
      <w:r w:rsidRPr="003460A2">
        <w:rPr>
          <w:sz w:val="22"/>
          <w:szCs w:val="22"/>
          <w:lang w:bidi="en-US"/>
        </w:rPr>
        <w:t>To lead or support sessions at seminars and conferences, where the work of Place2Be and the training department is to be presented</w:t>
      </w:r>
    </w:p>
    <w:p w:rsidRPr="003460A2" w:rsidR="00277400" w:rsidP="00277400" w:rsidRDefault="00277400" w14:paraId="39FDEC5D" w14:textId="77777777">
      <w:pPr>
        <w:pStyle w:val="Default"/>
        <w:rPr>
          <w:sz w:val="22"/>
          <w:szCs w:val="22"/>
          <w:lang w:bidi="en-US"/>
        </w:rPr>
      </w:pPr>
      <w:r w:rsidRPr="003460A2">
        <w:rPr>
          <w:sz w:val="22"/>
          <w:szCs w:val="22"/>
          <w:lang w:bidi="en-US"/>
        </w:rPr>
        <w:t xml:space="preserve"> </w:t>
      </w:r>
    </w:p>
    <w:p w:rsidRPr="003460A2" w:rsidR="00277400" w:rsidP="00277400" w:rsidRDefault="00277400" w14:paraId="5D618433" w14:textId="77777777">
      <w:pPr>
        <w:pStyle w:val="Default"/>
        <w:rPr>
          <w:sz w:val="22"/>
          <w:szCs w:val="22"/>
          <w:lang w:bidi="en-US"/>
        </w:rPr>
      </w:pPr>
      <w:r w:rsidRPr="003460A2">
        <w:rPr>
          <w:sz w:val="22"/>
          <w:szCs w:val="22"/>
          <w:lang w:bidi="en-US"/>
        </w:rPr>
        <w:t>3.2</w:t>
      </w:r>
      <w:r w:rsidRPr="003460A2">
        <w:rPr>
          <w:sz w:val="22"/>
          <w:szCs w:val="22"/>
          <w:lang w:bidi="en-US"/>
        </w:rPr>
        <w:tab/>
      </w:r>
      <w:r w:rsidRPr="003460A2">
        <w:rPr>
          <w:sz w:val="22"/>
          <w:szCs w:val="22"/>
          <w:lang w:bidi="en-US"/>
        </w:rPr>
        <w:t>To promote and present Place2Be’s training to potential external clients</w:t>
      </w:r>
    </w:p>
    <w:p w:rsidRPr="003460A2" w:rsidR="00277400" w:rsidP="00277400" w:rsidRDefault="00277400" w14:paraId="01197F42" w14:textId="77777777">
      <w:pPr>
        <w:pStyle w:val="Default"/>
        <w:rPr>
          <w:b/>
          <w:bCs/>
          <w:i/>
          <w:iCs/>
          <w:sz w:val="22"/>
          <w:szCs w:val="22"/>
          <w:lang w:bidi="en-US"/>
        </w:rPr>
      </w:pPr>
      <w:r w:rsidRPr="003460A2">
        <w:rPr>
          <w:b/>
          <w:bCs/>
          <w:i/>
          <w:iCs/>
          <w:sz w:val="22"/>
          <w:szCs w:val="22"/>
          <w:lang w:bidi="en-US"/>
        </w:rPr>
        <w:t xml:space="preserve">          </w:t>
      </w:r>
    </w:p>
    <w:p w:rsidRPr="003460A2" w:rsidR="00277400" w:rsidP="00277400" w:rsidRDefault="00277400" w14:paraId="4A33BB93" w14:textId="78262F5E">
      <w:pPr>
        <w:pStyle w:val="Default"/>
        <w:rPr>
          <w:sz w:val="22"/>
          <w:szCs w:val="22"/>
          <w:lang w:bidi="en-US"/>
        </w:rPr>
      </w:pPr>
      <w:r w:rsidRPr="17461A6B" w:rsidR="00277400">
        <w:rPr>
          <w:sz w:val="22"/>
          <w:szCs w:val="22"/>
          <w:lang w:bidi="en-US"/>
        </w:rPr>
        <w:t xml:space="preserve">3.3 </w:t>
      </w:r>
      <w:r>
        <w:tab/>
      </w:r>
      <w:r w:rsidRPr="17461A6B" w:rsidR="00277400">
        <w:rPr>
          <w:sz w:val="22"/>
          <w:szCs w:val="22"/>
          <w:lang w:bidi="en-US"/>
        </w:rPr>
        <w:t>An understanding and awareness of Place2Be’s equal opportunities policy and a personal commitment to equality of opportunity</w:t>
      </w:r>
      <w:r w:rsidRPr="17461A6B" w:rsidR="338E2102">
        <w:rPr>
          <w:sz w:val="22"/>
          <w:szCs w:val="22"/>
          <w:lang w:bidi="en-US"/>
        </w:rPr>
        <w:t>, anti-oppressive</w:t>
      </w:r>
      <w:r w:rsidRPr="17461A6B" w:rsidR="00277400">
        <w:rPr>
          <w:sz w:val="22"/>
          <w:szCs w:val="22"/>
          <w:lang w:bidi="en-US"/>
        </w:rPr>
        <w:t xml:space="preserve"> </w:t>
      </w:r>
      <w:r w:rsidRPr="17461A6B" w:rsidR="00277400">
        <w:rPr>
          <w:sz w:val="22"/>
          <w:szCs w:val="22"/>
          <w:lang w:bidi="en-US"/>
        </w:rPr>
        <w:t>and anti – discriminatory practice in service delivery</w:t>
      </w:r>
    </w:p>
    <w:p w:rsidRPr="003460A2" w:rsidR="00277400" w:rsidP="00277400" w:rsidRDefault="00277400" w14:paraId="3DAFE3E0" w14:textId="77777777">
      <w:pPr>
        <w:pStyle w:val="Default"/>
        <w:rPr>
          <w:sz w:val="22"/>
          <w:szCs w:val="22"/>
          <w:lang w:bidi="en-US"/>
        </w:rPr>
      </w:pPr>
    </w:p>
    <w:p w:rsidRPr="003460A2" w:rsidR="00422A4E" w:rsidP="00422A4E" w:rsidRDefault="00277400" w14:paraId="3FCAD12B" w14:textId="77777777">
      <w:pPr>
        <w:pStyle w:val="Default"/>
        <w:numPr>
          <w:ilvl w:val="1"/>
          <w:numId w:val="11"/>
        </w:numPr>
        <w:rPr>
          <w:sz w:val="22"/>
          <w:szCs w:val="22"/>
          <w:lang w:bidi="en-US"/>
        </w:rPr>
      </w:pPr>
      <w:r w:rsidRPr="003460A2">
        <w:rPr>
          <w:sz w:val="22"/>
          <w:szCs w:val="22"/>
          <w:lang w:bidi="en-US"/>
        </w:rPr>
        <w:t xml:space="preserve">Your teaching must represent the </w:t>
      </w:r>
      <w:r w:rsidRPr="003460A2" w:rsidR="000C6CAD">
        <w:rPr>
          <w:sz w:val="22"/>
          <w:szCs w:val="22"/>
          <w:lang w:bidi="en-US"/>
        </w:rPr>
        <w:t xml:space="preserve">Therapeutic Approach and the </w:t>
      </w:r>
      <w:r w:rsidRPr="003460A2">
        <w:rPr>
          <w:sz w:val="22"/>
          <w:szCs w:val="22"/>
          <w:lang w:bidi="en-US"/>
        </w:rPr>
        <w:t>Clinical Delivery Model as it is currently practiced in Place2Be school-based services and to stay abreast of developments and changes.</w:t>
      </w:r>
    </w:p>
    <w:p w:rsidRPr="003460A2" w:rsidR="003460A2" w:rsidP="003460A2" w:rsidRDefault="003460A2" w14:paraId="6D768BBE" w14:textId="77777777">
      <w:pPr>
        <w:pStyle w:val="Default"/>
        <w:ind w:left="360"/>
        <w:rPr>
          <w:sz w:val="22"/>
          <w:szCs w:val="22"/>
          <w:lang w:bidi="en-US"/>
        </w:rPr>
      </w:pPr>
    </w:p>
    <w:p w:rsidRPr="003460A2" w:rsidR="000C6CAD" w:rsidP="003460A2" w:rsidRDefault="000C6CAD" w14:paraId="00FFE890" w14:textId="794ACE74">
      <w:pPr>
        <w:pStyle w:val="Default"/>
        <w:numPr>
          <w:ilvl w:val="1"/>
          <w:numId w:val="11"/>
        </w:numPr>
        <w:rPr>
          <w:sz w:val="22"/>
          <w:szCs w:val="22"/>
          <w:lang w:bidi="en-US"/>
        </w:rPr>
      </w:pPr>
      <w:r w:rsidRPr="003460A2">
        <w:rPr>
          <w:color w:val="auto"/>
          <w:sz w:val="22"/>
          <w:szCs w:val="22"/>
        </w:rPr>
        <w:t xml:space="preserve">Support the Marketing team and Programme Co-ordinator with marketing and promotion of the </w:t>
      </w:r>
      <w:proofErr w:type="gramStart"/>
      <w:r w:rsidRPr="003460A2">
        <w:rPr>
          <w:color w:val="auto"/>
          <w:sz w:val="22"/>
          <w:szCs w:val="22"/>
        </w:rPr>
        <w:t>programme  Provide</w:t>
      </w:r>
      <w:proofErr w:type="gramEnd"/>
      <w:r w:rsidRPr="003460A2">
        <w:rPr>
          <w:color w:val="auto"/>
          <w:sz w:val="22"/>
          <w:szCs w:val="22"/>
        </w:rPr>
        <w:t xml:space="preserve"> information, content and support as appropriate to the Communications and Fundraising teams to enable programme promotion as well as applications and reporting to funders </w:t>
      </w:r>
    </w:p>
    <w:p w:rsidRPr="00277400" w:rsidR="000C6CAD" w:rsidP="00277400" w:rsidRDefault="000C6CAD" w14:paraId="2BC3E6AD" w14:textId="74899448">
      <w:pPr>
        <w:pStyle w:val="Default"/>
        <w:rPr>
          <w:sz w:val="23"/>
          <w:szCs w:val="23"/>
          <w:lang w:bidi="en-US"/>
        </w:rPr>
      </w:pPr>
    </w:p>
    <w:p w:rsidRPr="00277400" w:rsidR="00277400" w:rsidP="00277400" w:rsidRDefault="00277400" w14:paraId="03A6FF20" w14:textId="77777777">
      <w:pPr>
        <w:pStyle w:val="Default"/>
        <w:rPr>
          <w:b/>
          <w:bCs/>
          <w:sz w:val="23"/>
          <w:szCs w:val="23"/>
          <w:lang w:bidi="en-US"/>
        </w:rPr>
      </w:pPr>
      <w:r w:rsidRPr="00277400">
        <w:rPr>
          <w:b/>
          <w:bCs/>
          <w:sz w:val="23"/>
          <w:szCs w:val="23"/>
          <w:lang w:bidi="en-US"/>
        </w:rPr>
        <w:t xml:space="preserve">  </w:t>
      </w:r>
    </w:p>
    <w:p w:rsidRPr="00277400" w:rsidR="00277400" w:rsidP="00277400" w:rsidRDefault="00277400" w14:paraId="38961B35" w14:textId="77777777">
      <w:pPr>
        <w:pStyle w:val="Default"/>
        <w:rPr>
          <w:b/>
          <w:bCs/>
          <w:i/>
          <w:iCs/>
          <w:sz w:val="23"/>
          <w:szCs w:val="23"/>
          <w:lang w:bidi="en-US"/>
        </w:rPr>
      </w:pPr>
      <w:r w:rsidRPr="00277400">
        <w:rPr>
          <w:b/>
          <w:bCs/>
          <w:i/>
          <w:iCs/>
          <w:sz w:val="23"/>
          <w:szCs w:val="23"/>
          <w:lang w:bidi="en-US"/>
        </w:rPr>
        <w:t>The job description is a general outline of the job duties and responsibilities and may be amended as Place2Be develops.  The post-holder will be required to undertake other duties as may be reasonably required from time to time.</w:t>
      </w:r>
    </w:p>
    <w:p w:rsidRPr="00277400" w:rsidR="00277400" w:rsidP="00277400" w:rsidRDefault="00277400" w14:paraId="719E9D03" w14:textId="77777777">
      <w:pPr>
        <w:pStyle w:val="Default"/>
        <w:rPr>
          <w:b/>
          <w:bCs/>
          <w:sz w:val="23"/>
          <w:szCs w:val="23"/>
          <w:lang w:bidi="en-US"/>
        </w:rPr>
      </w:pPr>
      <w:r w:rsidRPr="00277400">
        <w:rPr>
          <w:b/>
          <w:bCs/>
          <w:sz w:val="23"/>
          <w:szCs w:val="23"/>
          <w:lang w:bidi="en-US"/>
        </w:rPr>
        <w:t xml:space="preserve"> </w:t>
      </w:r>
    </w:p>
    <w:p w:rsidRPr="00277400" w:rsidR="00277400" w:rsidP="00277400" w:rsidRDefault="00277400" w14:paraId="6CFA7758" w14:textId="77777777">
      <w:pPr>
        <w:pStyle w:val="Default"/>
        <w:rPr>
          <w:b/>
          <w:bCs/>
          <w:sz w:val="23"/>
          <w:szCs w:val="23"/>
          <w:lang w:bidi="en-US"/>
        </w:rPr>
      </w:pPr>
    </w:p>
    <w:p w:rsidRPr="00277400" w:rsidR="00277400" w:rsidP="00277400" w:rsidRDefault="00277400" w14:paraId="5FC16387" w14:textId="77777777">
      <w:pPr>
        <w:pStyle w:val="Default"/>
        <w:rPr>
          <w:b/>
          <w:bCs/>
          <w:sz w:val="23"/>
          <w:szCs w:val="23"/>
          <w:lang w:bidi="en-US"/>
        </w:rPr>
      </w:pPr>
      <w:r w:rsidRPr="00277400">
        <w:rPr>
          <w:b/>
          <w:bCs/>
          <w:sz w:val="23"/>
          <w:szCs w:val="23"/>
          <w:lang w:bidi="en-US"/>
        </w:rPr>
        <w:t>Person specification, what you will need:</w:t>
      </w:r>
    </w:p>
    <w:p w:rsidRPr="00277400" w:rsidR="00277400" w:rsidP="00277400" w:rsidRDefault="00277400" w14:paraId="191415ED" w14:textId="77777777">
      <w:pPr>
        <w:pStyle w:val="Default"/>
        <w:rPr>
          <w:sz w:val="23"/>
          <w:szCs w:val="23"/>
          <w:lang w:bidi="en-US"/>
        </w:rPr>
      </w:pPr>
      <w:r w:rsidRPr="00277400">
        <w:rPr>
          <w:sz w:val="23"/>
          <w:szCs w:val="23"/>
          <w:lang w:bidi="en-US"/>
        </w:rPr>
        <w:t xml:space="preserve"> </w:t>
      </w:r>
    </w:p>
    <w:p w:rsidRPr="00277400" w:rsidR="00277400" w:rsidP="00277400" w:rsidRDefault="00277400" w14:paraId="3299DD72" w14:textId="77777777">
      <w:pPr>
        <w:pStyle w:val="Default"/>
        <w:rPr>
          <w:b/>
          <w:bCs/>
          <w:sz w:val="23"/>
          <w:szCs w:val="23"/>
          <w:lang w:bidi="en-US"/>
        </w:rPr>
      </w:pPr>
    </w:p>
    <w:p w:rsidRPr="00277400" w:rsidR="00277400" w:rsidP="17461A6B" w:rsidRDefault="00277400" w14:paraId="53D128AB" w14:textId="242CEED3">
      <w:pPr>
        <w:pStyle w:val="Default"/>
        <w:numPr>
          <w:ilvl w:val="0"/>
          <w:numId w:val="12"/>
        </w:numPr>
        <w:rPr>
          <w:sz w:val="23"/>
          <w:szCs w:val="23"/>
          <w:lang w:bidi="en-GB"/>
        </w:rPr>
      </w:pPr>
      <w:r w:rsidRPr="17461A6B" w:rsidR="00277400">
        <w:rPr>
          <w:sz w:val="23"/>
          <w:szCs w:val="23"/>
          <w:lang w:bidi="en-GB"/>
        </w:rPr>
        <w:t xml:space="preserve">*A qualification as a counsellor / psychotherapist to </w:t>
      </w:r>
      <w:r w:rsidRPr="17461A6B" w:rsidR="000C6CAD">
        <w:rPr>
          <w:sz w:val="23"/>
          <w:szCs w:val="23"/>
          <w:lang w:bidi="en-GB"/>
        </w:rPr>
        <w:t xml:space="preserve">Level </w:t>
      </w:r>
      <w:r w:rsidRPr="17461A6B" w:rsidR="2162F276">
        <w:rPr>
          <w:sz w:val="23"/>
          <w:szCs w:val="23"/>
          <w:lang w:bidi="en-GB"/>
        </w:rPr>
        <w:t>4 or above</w:t>
      </w:r>
    </w:p>
    <w:p w:rsidRPr="00277400" w:rsidR="00277400" w:rsidP="17461A6B" w:rsidRDefault="00277400" w14:paraId="1A120230" w14:textId="12E9EB15">
      <w:pPr>
        <w:pStyle w:val="Default"/>
        <w:numPr>
          <w:ilvl w:val="0"/>
          <w:numId w:val="12"/>
        </w:numPr>
        <w:rPr>
          <w:sz w:val="23"/>
          <w:szCs w:val="23"/>
          <w:lang w:bidi="en-GB"/>
        </w:rPr>
      </w:pPr>
      <w:r w:rsidRPr="17461A6B" w:rsidR="00277400">
        <w:rPr>
          <w:sz w:val="23"/>
          <w:szCs w:val="23"/>
          <w:lang w:bidi="en-GB"/>
        </w:rPr>
        <w:t>*</w:t>
      </w:r>
      <w:r w:rsidRPr="17461A6B" w:rsidR="70803817">
        <w:rPr>
          <w:sz w:val="23"/>
          <w:szCs w:val="23"/>
          <w:lang w:bidi="en-GB"/>
        </w:rPr>
        <w:t xml:space="preserve">Minimum 2 </w:t>
      </w:r>
      <w:r w:rsidRPr="17461A6B" w:rsidR="70803817">
        <w:rPr>
          <w:sz w:val="23"/>
          <w:szCs w:val="23"/>
          <w:lang w:bidi="en-GB"/>
        </w:rPr>
        <w:t>years experience</w:t>
      </w:r>
      <w:r w:rsidRPr="17461A6B" w:rsidR="70803817">
        <w:rPr>
          <w:sz w:val="23"/>
          <w:szCs w:val="23"/>
          <w:lang w:bidi="en-GB"/>
        </w:rPr>
        <w:t xml:space="preserve"> </w:t>
      </w:r>
      <w:r w:rsidRPr="17461A6B" w:rsidR="00277400">
        <w:rPr>
          <w:sz w:val="23"/>
          <w:szCs w:val="23"/>
          <w:lang w:bidi="en-GB"/>
        </w:rPr>
        <w:t xml:space="preserve">as a counsellor / psychotherapist for </w:t>
      </w:r>
      <w:r w:rsidRPr="17461A6B" w:rsidR="00277400">
        <w:rPr>
          <w:sz w:val="23"/>
          <w:szCs w:val="23"/>
          <w:lang w:bidi="en-GB"/>
        </w:rPr>
        <w:t xml:space="preserve">children </w:t>
      </w:r>
      <w:r w:rsidRPr="17461A6B" w:rsidR="00277400">
        <w:rPr>
          <w:sz w:val="23"/>
          <w:szCs w:val="23"/>
          <w:lang w:bidi="en-GB"/>
        </w:rPr>
        <w:t xml:space="preserve"> </w:t>
      </w:r>
    </w:p>
    <w:p w:rsidRPr="00277400" w:rsidR="00277400" w:rsidP="17461A6B" w:rsidRDefault="00F52BF0" w14:paraId="28C7F2B2" w14:textId="754B8F06">
      <w:pPr>
        <w:pStyle w:val="Default"/>
        <w:numPr>
          <w:ilvl w:val="0"/>
          <w:numId w:val="12"/>
        </w:numPr>
        <w:rPr>
          <w:sz w:val="23"/>
          <w:szCs w:val="23"/>
          <w:lang w:bidi="en-GB"/>
        </w:rPr>
      </w:pPr>
      <w:r w:rsidRPr="17461A6B" w:rsidR="00F52BF0">
        <w:rPr>
          <w:sz w:val="23"/>
          <w:szCs w:val="23"/>
          <w:lang w:bidi="en-GB"/>
        </w:rPr>
        <w:t>*</w:t>
      </w:r>
      <w:r w:rsidRPr="17461A6B" w:rsidR="00277400">
        <w:rPr>
          <w:sz w:val="23"/>
          <w:szCs w:val="23"/>
          <w:lang w:bidi="en-GB"/>
        </w:rPr>
        <w:t xml:space="preserve">BACP Accredited </w:t>
      </w:r>
      <w:r w:rsidRPr="17461A6B" w:rsidR="05379245">
        <w:rPr>
          <w:sz w:val="23"/>
          <w:szCs w:val="23"/>
          <w:lang w:bidi="en-GB"/>
        </w:rPr>
        <w:t xml:space="preserve">member </w:t>
      </w:r>
      <w:r w:rsidRPr="17461A6B" w:rsidR="00277400">
        <w:rPr>
          <w:sz w:val="23"/>
          <w:szCs w:val="23"/>
          <w:lang w:bidi="en-GB"/>
        </w:rPr>
        <w:t>or UKCP/HCPC registered</w:t>
      </w:r>
    </w:p>
    <w:p w:rsidRPr="00277400" w:rsidR="00277400" w:rsidP="17461A6B" w:rsidRDefault="00277400" w14:paraId="44347CD3" w14:textId="41379BFB">
      <w:pPr>
        <w:pStyle w:val="Default"/>
        <w:numPr>
          <w:ilvl w:val="0"/>
          <w:numId w:val="12"/>
        </w:numPr>
        <w:rPr>
          <w:sz w:val="23"/>
          <w:szCs w:val="23"/>
          <w:lang w:bidi="en-GB"/>
        </w:rPr>
      </w:pPr>
      <w:r w:rsidRPr="17461A6B" w:rsidR="774A0E83">
        <w:rPr>
          <w:sz w:val="23"/>
          <w:szCs w:val="23"/>
          <w:lang w:bidi="en-GB"/>
        </w:rPr>
        <w:t>Good knowledge of up-to-date theory and research appropriate for teaching the Place2Be therapueutic model.</w:t>
      </w:r>
    </w:p>
    <w:p w:rsidRPr="00277400" w:rsidR="00277400" w:rsidP="17461A6B" w:rsidRDefault="00277400" w14:paraId="19B66604" w14:textId="2F16452D">
      <w:pPr>
        <w:pStyle w:val="Default"/>
        <w:numPr>
          <w:ilvl w:val="0"/>
          <w:numId w:val="12"/>
        </w:numPr>
        <w:rPr>
          <w:sz w:val="23"/>
          <w:szCs w:val="23"/>
          <w:lang w:bidi="en-GB"/>
        </w:rPr>
      </w:pPr>
      <w:r w:rsidRPr="17461A6B" w:rsidR="00277400">
        <w:rPr>
          <w:sz w:val="23"/>
          <w:szCs w:val="23"/>
          <w:lang w:bidi="en-GB"/>
        </w:rPr>
        <w:t xml:space="preserve">Previous counsellor / psychotherapist training experience </w:t>
      </w:r>
    </w:p>
    <w:p w:rsidRPr="00277400" w:rsidR="00277400" w:rsidP="17461A6B" w:rsidRDefault="00277400" w14:paraId="057468A5" w14:textId="1592131E">
      <w:pPr>
        <w:pStyle w:val="Default"/>
        <w:numPr>
          <w:ilvl w:val="0"/>
          <w:numId w:val="12"/>
        </w:numPr>
        <w:rPr>
          <w:sz w:val="23"/>
          <w:szCs w:val="23"/>
          <w:lang w:bidi="en-GB"/>
        </w:rPr>
      </w:pPr>
      <w:r w:rsidRPr="17461A6B" w:rsidR="6B4CBB02">
        <w:rPr>
          <w:sz w:val="23"/>
          <w:szCs w:val="23"/>
          <w:lang w:bidi="en-GB"/>
        </w:rPr>
        <w:t xml:space="preserve">Higher Education </w:t>
      </w:r>
      <w:r w:rsidRPr="17461A6B" w:rsidR="00277400">
        <w:rPr>
          <w:sz w:val="23"/>
          <w:szCs w:val="23"/>
          <w:lang w:bidi="en-GB"/>
        </w:rPr>
        <w:t xml:space="preserve">Counselling and theory assessment experience </w:t>
      </w:r>
    </w:p>
    <w:p w:rsidRPr="00277400" w:rsidR="00277400" w:rsidP="17461A6B" w:rsidRDefault="00277400" w14:paraId="5DDF3677" w14:textId="790225C2">
      <w:pPr>
        <w:pStyle w:val="Default"/>
        <w:numPr>
          <w:ilvl w:val="0"/>
          <w:numId w:val="12"/>
        </w:numPr>
        <w:rPr>
          <w:sz w:val="23"/>
          <w:szCs w:val="23"/>
          <w:lang w:bidi="en-GB"/>
        </w:rPr>
      </w:pPr>
      <w:r w:rsidRPr="17461A6B" w:rsidR="00277400">
        <w:rPr>
          <w:sz w:val="23"/>
          <w:szCs w:val="23"/>
          <w:lang w:bidi="en-GB"/>
        </w:rPr>
        <w:t>Experience and a strong motivation to work dynamically within difference and diversity to support ongoing change within this area</w:t>
      </w:r>
      <w:r w:rsidRPr="17461A6B" w:rsidR="06708521">
        <w:rPr>
          <w:sz w:val="23"/>
          <w:szCs w:val="23"/>
          <w:lang w:bidi="en-GB"/>
        </w:rPr>
        <w:t xml:space="preserve">, </w:t>
      </w:r>
      <w:r w:rsidRPr="17461A6B" w:rsidR="06708521">
        <w:rPr>
          <w:sz w:val="23"/>
          <w:szCs w:val="23"/>
          <w:lang w:bidi="en-GB"/>
        </w:rPr>
        <w:t>demonstrating</w:t>
      </w:r>
      <w:r w:rsidRPr="17461A6B" w:rsidR="06708521">
        <w:rPr>
          <w:sz w:val="23"/>
          <w:szCs w:val="23"/>
          <w:lang w:bidi="en-GB"/>
        </w:rPr>
        <w:t xml:space="preserve"> </w:t>
      </w:r>
      <w:r w:rsidRPr="17461A6B" w:rsidR="06708521">
        <w:rPr>
          <w:sz w:val="23"/>
          <w:szCs w:val="23"/>
          <w:lang w:bidi="en-GB"/>
        </w:rPr>
        <w:t>high levels</w:t>
      </w:r>
      <w:r w:rsidRPr="17461A6B" w:rsidR="06708521">
        <w:rPr>
          <w:sz w:val="23"/>
          <w:szCs w:val="23"/>
          <w:lang w:bidi="en-GB"/>
        </w:rPr>
        <w:t xml:space="preserve"> of self-awareness in anti-oppressive practice.</w:t>
      </w:r>
    </w:p>
    <w:p w:rsidRPr="00277400" w:rsidR="00277400" w:rsidP="17461A6B" w:rsidRDefault="00277400" w14:paraId="4E34475B" w14:textId="77777777">
      <w:pPr>
        <w:pStyle w:val="Default"/>
        <w:numPr>
          <w:ilvl w:val="0"/>
          <w:numId w:val="12"/>
        </w:numPr>
        <w:rPr>
          <w:sz w:val="23"/>
          <w:szCs w:val="23"/>
          <w:lang w:bidi="en-GB"/>
        </w:rPr>
      </w:pPr>
      <w:r w:rsidRPr="17461A6B" w:rsidR="00277400">
        <w:rPr>
          <w:sz w:val="23"/>
          <w:szCs w:val="23"/>
          <w:lang w:bidi="en-GB"/>
        </w:rPr>
        <w:t>Ability to initiate, build and maintain key stakeholder relationships internally and externally</w:t>
      </w:r>
    </w:p>
    <w:p w:rsidRPr="00277400" w:rsidR="00277400" w:rsidP="17461A6B" w:rsidRDefault="00277400" w14:paraId="46A24187" w14:textId="7C3E8255">
      <w:pPr>
        <w:pStyle w:val="Default"/>
        <w:numPr>
          <w:ilvl w:val="0"/>
          <w:numId w:val="12"/>
        </w:numPr>
        <w:rPr>
          <w:sz w:val="23"/>
          <w:szCs w:val="23"/>
          <w:lang w:bidi="en-GB"/>
        </w:rPr>
      </w:pPr>
      <w:r w:rsidRPr="17461A6B" w:rsidR="00277400">
        <w:rPr>
          <w:sz w:val="23"/>
          <w:szCs w:val="23"/>
          <w:lang w:bidi="en-GB"/>
        </w:rPr>
        <w:t xml:space="preserve">Excellent </w:t>
      </w:r>
      <w:r w:rsidRPr="17461A6B" w:rsidR="00277400">
        <w:rPr>
          <w:sz w:val="23"/>
          <w:szCs w:val="23"/>
          <w:lang w:bidi="en-GB"/>
        </w:rPr>
        <w:t>communication skills both oral and written</w:t>
      </w:r>
    </w:p>
    <w:p w:rsidRPr="00277400" w:rsidR="00277400" w:rsidP="17461A6B" w:rsidRDefault="00277400" w14:paraId="59B8BF38" w14:textId="77777777">
      <w:pPr>
        <w:pStyle w:val="Default"/>
        <w:numPr>
          <w:ilvl w:val="0"/>
          <w:numId w:val="12"/>
        </w:numPr>
        <w:rPr>
          <w:sz w:val="23"/>
          <w:szCs w:val="23"/>
          <w:lang w:bidi="en-GB"/>
        </w:rPr>
      </w:pPr>
      <w:r w:rsidRPr="17461A6B" w:rsidR="00277400">
        <w:rPr>
          <w:sz w:val="23"/>
          <w:szCs w:val="23"/>
          <w:lang w:bidi="en-GB"/>
        </w:rPr>
        <w:t>Ability to be persuasive and find ways to overcome conflict and challenges</w:t>
      </w:r>
    </w:p>
    <w:p w:rsidRPr="00277400" w:rsidR="00277400" w:rsidP="17461A6B" w:rsidRDefault="00277400" w14:paraId="1F8CA5C1" w14:textId="77777777">
      <w:pPr>
        <w:pStyle w:val="Default"/>
        <w:numPr>
          <w:ilvl w:val="0"/>
          <w:numId w:val="12"/>
        </w:numPr>
        <w:rPr>
          <w:sz w:val="23"/>
          <w:szCs w:val="23"/>
          <w:lang w:bidi="en-GB"/>
        </w:rPr>
      </w:pPr>
      <w:r w:rsidRPr="17461A6B" w:rsidR="00277400">
        <w:rPr>
          <w:sz w:val="23"/>
          <w:szCs w:val="23"/>
          <w:lang w:bidi="en-GB"/>
        </w:rPr>
        <w:t>Strong organisational skills, attention to detail and ability to work to a deadline</w:t>
      </w:r>
    </w:p>
    <w:p w:rsidRPr="00277400" w:rsidR="00277400" w:rsidP="17461A6B" w:rsidRDefault="00277400" w14:paraId="71BFB1DB" w14:textId="77777777">
      <w:pPr>
        <w:pStyle w:val="Default"/>
        <w:numPr>
          <w:ilvl w:val="0"/>
          <w:numId w:val="12"/>
        </w:numPr>
        <w:rPr>
          <w:sz w:val="23"/>
          <w:szCs w:val="23"/>
          <w:lang w:bidi="en-GB"/>
        </w:rPr>
      </w:pPr>
      <w:r w:rsidRPr="17461A6B" w:rsidR="00277400">
        <w:rPr>
          <w:sz w:val="23"/>
          <w:szCs w:val="23"/>
          <w:lang w:bidi="en-GB"/>
        </w:rPr>
        <w:t>Ability to work as a team player</w:t>
      </w:r>
    </w:p>
    <w:p w:rsidRPr="00277400" w:rsidR="00277400" w:rsidP="17461A6B" w:rsidRDefault="00277400" w14:paraId="6217091B" w14:textId="51E488EC">
      <w:pPr>
        <w:pStyle w:val="Default"/>
        <w:numPr>
          <w:ilvl w:val="0"/>
          <w:numId w:val="12"/>
        </w:numPr>
        <w:rPr>
          <w:sz w:val="23"/>
          <w:szCs w:val="23"/>
          <w:lang w:bidi="en-GB"/>
        </w:rPr>
      </w:pPr>
      <w:r w:rsidRPr="17461A6B" w:rsidR="00277400">
        <w:rPr>
          <w:sz w:val="23"/>
          <w:szCs w:val="23"/>
          <w:lang w:bidi="en-GB"/>
        </w:rPr>
        <w:t>Competency in using Microsoft Office, PowerPoint, Excel</w:t>
      </w:r>
      <w:r w:rsidRPr="17461A6B" w:rsidR="079B7F3C">
        <w:rPr>
          <w:sz w:val="23"/>
          <w:szCs w:val="23"/>
          <w:lang w:bidi="en-GB"/>
        </w:rPr>
        <w:t xml:space="preserve">, Moodle, TurnItIn </w:t>
      </w:r>
      <w:r w:rsidRPr="17461A6B" w:rsidR="00277400">
        <w:rPr>
          <w:sz w:val="23"/>
          <w:szCs w:val="23"/>
          <w:lang w:bidi="en-GB"/>
        </w:rPr>
        <w:t>and working with Online applications is essential</w:t>
      </w:r>
    </w:p>
    <w:p w:rsidRPr="00277400" w:rsidR="00277400" w:rsidP="17461A6B" w:rsidRDefault="00277400" w14:paraId="28C5360A" w14:textId="77777777">
      <w:pPr>
        <w:pStyle w:val="Default"/>
        <w:numPr>
          <w:ilvl w:val="0"/>
          <w:numId w:val="12"/>
        </w:numPr>
        <w:rPr>
          <w:sz w:val="23"/>
          <w:szCs w:val="23"/>
          <w:lang w:bidi="en-GB"/>
        </w:rPr>
      </w:pPr>
      <w:r w:rsidRPr="17461A6B" w:rsidR="00277400">
        <w:rPr>
          <w:sz w:val="23"/>
          <w:szCs w:val="23"/>
          <w:lang w:bidi="en-GB"/>
        </w:rPr>
        <w:t xml:space="preserve">A strong commitment to our values and ability to demonstrate these in your work: Perseverance, Integrity, Creativity and Compassion. </w:t>
      </w:r>
      <w:hyperlink r:id="R736d9e5314d94ae1">
        <w:r w:rsidRPr="17461A6B" w:rsidR="00277400">
          <w:rPr>
            <w:rStyle w:val="Hyperlink"/>
            <w:sz w:val="23"/>
            <w:szCs w:val="23"/>
            <w:lang w:bidi="en-GB"/>
          </w:rPr>
          <w:t>https://www.place2be.org.uk/about-us/our-work/our-mission-vision-and-values/</w:t>
        </w:r>
      </w:hyperlink>
      <w:r w:rsidRPr="17461A6B" w:rsidR="00277400">
        <w:rPr>
          <w:sz w:val="23"/>
          <w:szCs w:val="23"/>
          <w:lang w:bidi="en-GB"/>
        </w:rPr>
        <w:t>.</w:t>
      </w:r>
    </w:p>
    <w:p w:rsidRPr="00277400" w:rsidR="00277400" w:rsidP="00277400" w:rsidRDefault="00277400" w14:paraId="30B6E052" w14:textId="77777777">
      <w:pPr>
        <w:pStyle w:val="Default"/>
        <w:rPr>
          <w:sz w:val="23"/>
          <w:szCs w:val="23"/>
          <w:lang w:bidi="en-GB"/>
        </w:rPr>
      </w:pPr>
    </w:p>
    <w:p w:rsidR="00C10748" w:rsidP="00C10748" w:rsidRDefault="00C10748" w14:paraId="3CE17CEB" w14:textId="77777777">
      <w:pPr>
        <w:pStyle w:val="Default"/>
        <w:rPr>
          <w:color w:val="auto"/>
          <w:sz w:val="23"/>
          <w:szCs w:val="23"/>
        </w:rPr>
      </w:pPr>
    </w:p>
    <w:p w:rsidR="00546858" w:rsidP="000C6CAD" w:rsidRDefault="00984E0B" w14:paraId="14AB814F" w14:textId="398C9A85">
      <w:pPr>
        <w:pStyle w:val="Default"/>
        <w:spacing w:after="34"/>
      </w:pPr>
      <w:r>
        <w:t xml:space="preserve">* Indicates minimum criteria for guaranteed interview scheme </w:t>
      </w:r>
    </w:p>
    <w:sectPr w:rsidR="00546858" w:rsidSect="0012076D">
      <w:footerReference w:type="default" r:id="rId11"/>
      <w:headerReference w:type="first" r:id="rId12"/>
      <w:footerReference w:type="first" r:id="rId13"/>
      <w:pgSz w:w="11906" w:h="16838" w:orient="portrait" w:code="9"/>
      <w:pgMar w:top="1304" w:right="1151" w:bottom="907" w:left="1151" w:header="720" w:footer="5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1455" w:rsidRDefault="001A1455" w14:paraId="5AC28058" w14:textId="77777777">
      <w:r>
        <w:separator/>
      </w:r>
    </w:p>
  </w:endnote>
  <w:endnote w:type="continuationSeparator" w:id="0">
    <w:p w:rsidR="001A1455" w:rsidRDefault="001A1455" w14:paraId="2F8ED4F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A74B5D" w:rsidR="00D71B9C" w:rsidP="00D71B9C" w:rsidRDefault="008754E6" w14:paraId="5C2748CC" w14:textId="22FA6205">
    <w:pPr>
      <w:pStyle w:val="Footer"/>
      <w:ind w:left="720"/>
      <w:jc w:val="right"/>
      <w:rPr>
        <w:rFonts w:asciiTheme="minorHAnsi" w:hAnsiTheme="minorHAnsi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5B5F1E6" wp14:editId="02C65245">
              <wp:simplePos x="0" y="0"/>
              <wp:positionH relativeFrom="column">
                <wp:posOffset>-78740</wp:posOffset>
              </wp:positionH>
              <wp:positionV relativeFrom="paragraph">
                <wp:posOffset>-19050</wp:posOffset>
              </wp:positionV>
              <wp:extent cx="2360930" cy="254635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126FF" w:rsidR="008754E6" w:rsidP="008754E6" w:rsidRDefault="008754E6" w14:paraId="5BB6AE23" w14:textId="77777777">
                          <w:pPr>
                            <w:rPr>
                              <w:rFonts w:asciiTheme="minorHAnsi" w:hAnsiTheme="minorHAnsi"/>
                              <w:b/>
                              <w:color w:val="E84E0F"/>
                              <w:sz w:val="20"/>
                              <w:szCs w:val="18"/>
                            </w:rPr>
                          </w:pPr>
                          <w:r w:rsidRPr="00E126FF">
                            <w:rPr>
                              <w:rFonts w:asciiTheme="minorHAnsi" w:hAnsiTheme="minorHAnsi"/>
                              <w:b/>
                              <w:color w:val="E84E0F"/>
                              <w:sz w:val="20"/>
                              <w:szCs w:val="18"/>
                            </w:rPr>
                            <w:t>place2be.org.uk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EC5A2B2">
            <v:shapetype id="_x0000_t202" coordsize="21600,21600" o:spt="202" path="m,l,21600r21600,l21600,xe" w14:anchorId="55B5F1E6">
              <v:stroke joinstyle="miter"/>
              <v:path gradientshapeok="t" o:connecttype="rect"/>
            </v:shapetype>
            <v:shape id="Text Box 2" style="position:absolute;left:0;text-align:left;margin-left:-6.2pt;margin-top:-1.5pt;width:185.9pt;height:20.05pt;z-index:25165824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">
              <v:textbox>
                <w:txbxContent>
                  <w:p w:rsidRPr="00E126FF" w:rsidR="008754E6" w:rsidP="008754E6" w:rsidRDefault="008754E6" w14:paraId="6321C35E" w14:textId="77777777">
                    <w:pPr>
                      <w:rPr>
                        <w:rFonts w:asciiTheme="minorHAnsi" w:hAnsiTheme="minorHAnsi"/>
                        <w:b/>
                        <w:color w:val="E84E0F"/>
                        <w:sz w:val="20"/>
                        <w:szCs w:val="18"/>
                      </w:rPr>
                    </w:pPr>
                    <w:r w:rsidRPr="00E126FF">
                      <w:rPr>
                        <w:rFonts w:asciiTheme="minorHAnsi" w:hAnsiTheme="minorHAnsi"/>
                        <w:b/>
                        <w:color w:val="E84E0F"/>
                        <w:sz w:val="20"/>
                        <w:szCs w:val="18"/>
                      </w:rPr>
                      <w:t>place2be.org.uk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74B5D" w:rsidR="00D71B9C">
      <w:rPr>
        <w:rFonts w:asciiTheme="minorHAnsi" w:hAnsiTheme="minorHAnsi"/>
        <w:sz w:val="18"/>
        <w:szCs w:val="18"/>
      </w:rPr>
      <w:t xml:space="preserve">  </w:t>
    </w:r>
    <w:r w:rsidRPr="0014590B" w:rsidR="0014590B">
      <w:rPr>
        <w:rFonts w:asciiTheme="minorHAnsi" w:hAnsiTheme="minorHAnsi"/>
        <w:sz w:val="18"/>
        <w:szCs w:val="18"/>
      </w:rPr>
      <w:t xml:space="preserve">Programme Leader, Postgraduate Diploma </w:t>
    </w:r>
    <w:r w:rsidRPr="00A74B5D" w:rsidR="00D71B9C">
      <w:rPr>
        <w:rFonts w:ascii="Wingdings 2" w:hAnsi="Wingdings 2" w:eastAsia="Wingdings 2" w:cs="Wingdings 2" w:asciiTheme="minorHAnsi" w:hAnsiTheme="minorHAnsi"/>
        <w:sz w:val="18"/>
        <w:szCs w:val="18"/>
      </w:rPr>
      <w:t>□</w:t>
    </w:r>
    <w:r w:rsidRPr="00A74B5D" w:rsidR="00D71B9C">
      <w:rPr>
        <w:rFonts w:asciiTheme="minorHAnsi" w:hAnsiTheme="minorHAnsi"/>
        <w:sz w:val="18"/>
        <w:szCs w:val="18"/>
      </w:rPr>
      <w:t xml:space="preserve"> Page </w:t>
    </w:r>
    <w:r w:rsidRPr="00A74B5D" w:rsidR="00D71B9C">
      <w:rPr>
        <w:rFonts w:asciiTheme="minorHAnsi" w:hAnsiTheme="minorHAnsi"/>
        <w:sz w:val="18"/>
        <w:szCs w:val="18"/>
      </w:rPr>
      <w:fldChar w:fldCharType="begin"/>
    </w:r>
    <w:r w:rsidRPr="00A74B5D" w:rsidR="00D71B9C">
      <w:rPr>
        <w:rFonts w:asciiTheme="minorHAnsi" w:hAnsiTheme="minorHAnsi"/>
        <w:sz w:val="18"/>
        <w:szCs w:val="18"/>
      </w:rPr>
      <w:instrText xml:space="preserve"> PAGE </w:instrText>
    </w:r>
    <w:r w:rsidRPr="00A74B5D" w:rsidR="00D71B9C">
      <w:rPr>
        <w:rFonts w:asciiTheme="minorHAnsi" w:hAnsiTheme="minorHAnsi"/>
        <w:sz w:val="18"/>
        <w:szCs w:val="18"/>
      </w:rPr>
      <w:fldChar w:fldCharType="separate"/>
    </w:r>
    <w:r w:rsidR="002C10E2">
      <w:rPr>
        <w:rFonts w:asciiTheme="minorHAnsi" w:hAnsiTheme="minorHAnsi"/>
        <w:noProof/>
        <w:sz w:val="18"/>
        <w:szCs w:val="18"/>
      </w:rPr>
      <w:t>2</w:t>
    </w:r>
    <w:r w:rsidRPr="00A74B5D" w:rsidR="00D71B9C">
      <w:rPr>
        <w:rFonts w:asciiTheme="minorHAnsi" w:hAnsiTheme="minorHAnsi"/>
        <w:sz w:val="18"/>
        <w:szCs w:val="18"/>
      </w:rPr>
      <w:fldChar w:fldCharType="end"/>
    </w:r>
    <w:r w:rsidRPr="00A74B5D" w:rsidR="00D71B9C">
      <w:rPr>
        <w:rFonts w:asciiTheme="minorHAnsi" w:hAnsiTheme="minorHAnsi"/>
        <w:sz w:val="18"/>
        <w:szCs w:val="18"/>
      </w:rPr>
      <w:t xml:space="preserve"> of </w:t>
    </w:r>
    <w:r w:rsidRPr="00A74B5D" w:rsidR="00D71B9C">
      <w:rPr>
        <w:rFonts w:asciiTheme="minorHAnsi" w:hAnsiTheme="minorHAnsi"/>
        <w:sz w:val="18"/>
        <w:szCs w:val="18"/>
      </w:rPr>
      <w:fldChar w:fldCharType="begin"/>
    </w:r>
    <w:r w:rsidRPr="00A74B5D" w:rsidR="00D71B9C">
      <w:rPr>
        <w:rFonts w:asciiTheme="minorHAnsi" w:hAnsiTheme="minorHAnsi"/>
        <w:sz w:val="18"/>
        <w:szCs w:val="18"/>
      </w:rPr>
      <w:instrText xml:space="preserve"> NUMPAGES </w:instrText>
    </w:r>
    <w:r w:rsidRPr="00A74B5D" w:rsidR="00D71B9C">
      <w:rPr>
        <w:rFonts w:asciiTheme="minorHAnsi" w:hAnsiTheme="minorHAnsi"/>
        <w:sz w:val="18"/>
        <w:szCs w:val="18"/>
      </w:rPr>
      <w:fldChar w:fldCharType="separate"/>
    </w:r>
    <w:r w:rsidR="002C10E2">
      <w:rPr>
        <w:rFonts w:asciiTheme="minorHAnsi" w:hAnsiTheme="minorHAnsi"/>
        <w:noProof/>
        <w:sz w:val="18"/>
        <w:szCs w:val="18"/>
      </w:rPr>
      <w:t>2</w:t>
    </w:r>
    <w:r w:rsidRPr="00A74B5D" w:rsidR="00D71B9C">
      <w:rPr>
        <w:rFonts w:asciiTheme="minorHAnsi" w:hAnsiTheme="minorHAnsi"/>
        <w:sz w:val="18"/>
        <w:szCs w:val="18"/>
      </w:rPr>
      <w:fldChar w:fldCharType="end"/>
    </w:r>
  </w:p>
  <w:p w:rsidR="00D71B9C" w:rsidP="00D71B9C" w:rsidRDefault="008754E6" w14:paraId="6A20A03C" w14:textId="4A5404CF">
    <w:pPr>
      <w:pStyle w:val="Footer"/>
      <w:jc w:val="right"/>
      <w:rPr>
        <w:sz w:val="16"/>
        <w:szCs w:val="16"/>
      </w:rPr>
    </w:pPr>
    <w:r w:rsidRPr="00A74B5D">
      <w:rPr>
        <w:rFonts w:asciiTheme="minorHAnsi" w:hAnsiTheme="minorHAnsi"/>
        <w:noProof/>
        <w:color w:val="E84E0F"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3C0862B" wp14:editId="1B313604">
              <wp:simplePos x="0" y="0"/>
              <wp:positionH relativeFrom="column">
                <wp:posOffset>-635</wp:posOffset>
              </wp:positionH>
              <wp:positionV relativeFrom="paragraph">
                <wp:posOffset>116840</wp:posOffset>
              </wp:positionV>
              <wp:extent cx="6659880" cy="0"/>
              <wp:effectExtent l="0" t="0" r="0" b="0"/>
              <wp:wrapSquare wrapText="bothSides"/>
              <wp:docPr id="1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E84E0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 w14:anchorId="093216C2">
            <v:line id="Line 9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e84e0f" strokeweight="1.25pt" from="-.05pt,9.2pt" to="524.35pt,9.2pt" w14:anchorId="264D6D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">
              <w10:wrap type="square"/>
            </v:line>
          </w:pict>
        </mc:Fallback>
      </mc:AlternateContent>
    </w:r>
  </w:p>
  <w:p w:rsidR="008754E6" w:rsidP="00D71B9C" w:rsidRDefault="00686603" w14:paraId="45119CDB" w14:textId="132A62D9">
    <w:pPr>
      <w:autoSpaceDE w:val="0"/>
      <w:autoSpaceDN w:val="0"/>
      <w:adjustRightInd w:val="0"/>
      <w:rPr>
        <w:rFonts w:cs="ArialMT" w:asciiTheme="minorHAnsi" w:hAnsiTheme="minorHAnsi"/>
        <w:color w:val="E84E0F"/>
        <w:sz w:val="18"/>
        <w:szCs w:val="18"/>
        <w:lang w:eastAsia="en-GB"/>
      </w:rPr>
    </w:pPr>
    <w:r w:rsidRPr="00A74B5D">
      <w:rPr>
        <w:rFonts w:asciiTheme="minorHAnsi" w:hAnsiTheme="minorHAnsi"/>
        <w:noProof/>
        <w:color w:val="E84E0F"/>
        <w:sz w:val="18"/>
        <w:szCs w:val="18"/>
        <w:lang w:eastAsia="en-GB"/>
      </w:rPr>
      <w:drawing>
        <wp:anchor distT="0" distB="0" distL="114300" distR="114300" simplePos="0" relativeHeight="251658240" behindDoc="0" locked="0" layoutInCell="1" allowOverlap="1" wp14:anchorId="1E1C9DEC" wp14:editId="19BF02FD">
          <wp:simplePos x="0" y="0"/>
          <wp:positionH relativeFrom="column">
            <wp:posOffset>5407025</wp:posOffset>
          </wp:positionH>
          <wp:positionV relativeFrom="paragraph">
            <wp:posOffset>123825</wp:posOffset>
          </wp:positionV>
          <wp:extent cx="1280160" cy="38989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0A31" w:rsidR="00F640EF">
      <w:rPr>
        <w:rFonts w:ascii="ArialMT" w:hAnsi="ArialMT" w:cs="ArialMT"/>
        <w:noProof/>
        <w:color w:val="000000"/>
        <w:sz w:val="13"/>
        <w:szCs w:val="13"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0D5F6CB" wp14:editId="1BA8B998">
              <wp:simplePos x="0" y="0"/>
              <wp:positionH relativeFrom="column">
                <wp:posOffset>1216822</wp:posOffset>
              </wp:positionH>
              <wp:positionV relativeFrom="paragraph">
                <wp:posOffset>88265</wp:posOffset>
              </wp:positionV>
              <wp:extent cx="4326890" cy="626745"/>
              <wp:effectExtent l="0" t="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6890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035AAE" w:rsidR="00367013" w:rsidP="00367013" w:rsidRDefault="00367013" w14:paraId="7C76F12E" w14:textId="77777777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Arial" w:asciiTheme="minorHAnsi" w:hAnsiTheme="minorHAnsi"/>
                              <w:color w:val="000000"/>
                              <w:sz w:val="16"/>
                              <w:szCs w:val="14"/>
                              <w:lang w:eastAsia="en-GB"/>
                            </w:rPr>
                          </w:pPr>
                          <w:r w:rsidRPr="00035AAE">
                            <w:rPr>
                              <w:rFonts w:cs="Arial" w:asciiTheme="minorHAnsi" w:hAnsiTheme="minorHAnsi"/>
                              <w:color w:val="000000"/>
                              <w:sz w:val="16"/>
                              <w:szCs w:val="14"/>
                              <w:lang w:eastAsia="en-GB"/>
                            </w:rPr>
                            <w:t>Registered Office: Place2Be, 175 St John St, Clerkenwell, London EC1V 4LW, 020 7923 5500</w:t>
                          </w:r>
                          <w:r w:rsidRPr="00035AAE">
                            <w:rPr>
                              <w:rFonts w:cs="Arial" w:asciiTheme="minorHAnsi" w:hAnsiTheme="minorHAnsi"/>
                              <w:color w:val="000000"/>
                              <w:sz w:val="16"/>
                              <w:szCs w:val="14"/>
                              <w:lang w:eastAsia="en-GB"/>
                            </w:rPr>
                            <w:br/>
                          </w:r>
                          <w:r w:rsidRPr="00035AAE">
                            <w:rPr>
                              <w:rFonts w:cs="Arial" w:asciiTheme="minorHAnsi" w:hAnsiTheme="minorHAnsi"/>
                              <w:color w:val="000000"/>
                              <w:sz w:val="16"/>
                              <w:szCs w:val="14"/>
                              <w:lang w:eastAsia="en-GB"/>
                            </w:rPr>
                            <w:t>Registered Charity in England and Wales (1040756) and in Scotland (SC038649)</w:t>
                          </w:r>
                        </w:p>
                        <w:p w:rsidRPr="00035AAE" w:rsidR="00367013" w:rsidP="00367013" w:rsidRDefault="00367013" w14:paraId="7A0F5AE8" w14:textId="77777777">
                          <w:pPr>
                            <w:pStyle w:val="Footer"/>
                            <w:rPr>
                              <w:rFonts w:cs="Arial" w:asciiTheme="minorHAnsi" w:hAnsiTheme="minorHAnsi"/>
                              <w:color w:val="000000"/>
                              <w:sz w:val="16"/>
                              <w:szCs w:val="14"/>
                              <w:lang w:eastAsia="en-GB"/>
                            </w:rPr>
                          </w:pPr>
                          <w:r w:rsidRPr="00035AAE">
                            <w:rPr>
                              <w:rFonts w:cs="Arial" w:asciiTheme="minorHAnsi" w:hAnsiTheme="minorHAnsi"/>
                              <w:color w:val="000000"/>
                              <w:sz w:val="16"/>
                              <w:szCs w:val="14"/>
                              <w:lang w:eastAsia="en-GB"/>
                            </w:rPr>
                            <w:t>Registered Company in England and Wales (02876150)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A765675">
            <v:shape id="_x0000_s1027" style="position:absolute;margin-left:95.8pt;margin-top:6.95pt;width:340.7pt;height:49.3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" w14:anchorId="30D5F6CB">
              <v:textbox>
                <w:txbxContent>
                  <w:p w:rsidRPr="00035AAE" w:rsidR="00367013" w:rsidP="00367013" w:rsidRDefault="00367013" w14:paraId="0315BF9D" w14:textId="77777777">
                    <w:pPr>
                      <w:autoSpaceDE w:val="0"/>
                      <w:autoSpaceDN w:val="0"/>
                      <w:adjustRightInd w:val="0"/>
                      <w:rPr>
                        <w:rFonts w:cs="Arial" w:asciiTheme="minorHAnsi" w:hAnsiTheme="minorHAnsi"/>
                        <w:color w:val="000000"/>
                        <w:sz w:val="16"/>
                        <w:szCs w:val="14"/>
                        <w:lang w:eastAsia="en-GB"/>
                      </w:rPr>
                    </w:pPr>
                    <w:r w:rsidRPr="00035AAE">
                      <w:rPr>
                        <w:rFonts w:cs="Arial" w:asciiTheme="minorHAnsi" w:hAnsiTheme="minorHAnsi"/>
                        <w:color w:val="000000"/>
                        <w:sz w:val="16"/>
                        <w:szCs w:val="14"/>
                        <w:lang w:eastAsia="en-GB"/>
                      </w:rPr>
                      <w:t>Registered Office: Place2Be, 175 St John St, Clerkenwell, London EC1V 4LW, 020 7923 5500</w:t>
                    </w:r>
                    <w:r w:rsidRPr="00035AAE">
                      <w:rPr>
                        <w:rFonts w:cs="Arial" w:asciiTheme="minorHAnsi" w:hAnsiTheme="minorHAnsi"/>
                        <w:color w:val="000000"/>
                        <w:sz w:val="16"/>
                        <w:szCs w:val="14"/>
                        <w:lang w:eastAsia="en-GB"/>
                      </w:rPr>
                      <w:br/>
                    </w:r>
                    <w:r w:rsidRPr="00035AAE">
                      <w:rPr>
                        <w:rFonts w:cs="Arial" w:asciiTheme="minorHAnsi" w:hAnsiTheme="minorHAnsi"/>
                        <w:color w:val="000000"/>
                        <w:sz w:val="16"/>
                        <w:szCs w:val="14"/>
                        <w:lang w:eastAsia="en-GB"/>
                      </w:rPr>
                      <w:t>Registered Charity in England and Wales (1040756) and in Scotland (SC038649)</w:t>
                    </w:r>
                  </w:p>
                  <w:p w:rsidRPr="00035AAE" w:rsidR="00367013" w:rsidP="00367013" w:rsidRDefault="00367013" w14:paraId="2533F85D" w14:textId="77777777">
                    <w:pPr>
                      <w:pStyle w:val="Footer"/>
                      <w:rPr>
                        <w:rFonts w:cs="Arial" w:asciiTheme="minorHAnsi" w:hAnsiTheme="minorHAnsi"/>
                        <w:color w:val="000000"/>
                        <w:sz w:val="16"/>
                        <w:szCs w:val="14"/>
                        <w:lang w:eastAsia="en-GB"/>
                      </w:rPr>
                    </w:pPr>
                    <w:r w:rsidRPr="00035AAE">
                      <w:rPr>
                        <w:rFonts w:cs="Arial" w:asciiTheme="minorHAnsi" w:hAnsiTheme="minorHAnsi"/>
                        <w:color w:val="000000"/>
                        <w:sz w:val="16"/>
                        <w:szCs w:val="14"/>
                        <w:lang w:eastAsia="en-GB"/>
                      </w:rPr>
                      <w:t>Registered Company in England and Wales (02876150)</w:t>
                    </w:r>
                  </w:p>
                </w:txbxContent>
              </v:textbox>
            </v:shape>
          </w:pict>
        </mc:Fallback>
      </mc:AlternateContent>
    </w:r>
  </w:p>
  <w:p w:rsidRPr="00A74B5D" w:rsidR="00D71B9C" w:rsidP="00D71B9C" w:rsidRDefault="00D71B9C" w14:paraId="00B00DBE" w14:textId="69D107F0">
    <w:pPr>
      <w:autoSpaceDE w:val="0"/>
      <w:autoSpaceDN w:val="0"/>
      <w:adjustRightInd w:val="0"/>
      <w:rPr>
        <w:rFonts w:cs="ArialMT" w:asciiTheme="minorHAnsi" w:hAnsiTheme="minorHAnsi"/>
        <w:color w:val="C60C30"/>
        <w:sz w:val="18"/>
        <w:szCs w:val="18"/>
        <w:lang w:eastAsia="en-GB"/>
      </w:rPr>
    </w:pPr>
    <w:r w:rsidRPr="00A74B5D">
      <w:rPr>
        <w:rFonts w:cs="ArialMT" w:asciiTheme="minorHAnsi" w:hAnsiTheme="minorHAnsi"/>
        <w:color w:val="E84E0F"/>
        <w:sz w:val="18"/>
        <w:szCs w:val="18"/>
        <w:lang w:eastAsia="en-GB"/>
      </w:rPr>
      <w:t>R</w:t>
    </w:r>
    <w:r w:rsidR="008754E6">
      <w:rPr>
        <w:rFonts w:cs="ArialMT" w:asciiTheme="minorHAnsi" w:hAnsiTheme="minorHAnsi"/>
        <w:color w:val="E84E0F"/>
        <w:sz w:val="18"/>
        <w:szCs w:val="18"/>
        <w:lang w:eastAsia="en-GB"/>
      </w:rPr>
      <w:t>oyal Patron</w:t>
    </w:r>
  </w:p>
  <w:p w:rsidRPr="00E126FF" w:rsidR="00D71B9C" w:rsidP="00D71B9C" w:rsidRDefault="00D71B9C" w14:paraId="7D0BF3BB" w14:textId="64C9A2F3">
    <w:pPr>
      <w:autoSpaceDE w:val="0"/>
      <w:autoSpaceDN w:val="0"/>
      <w:adjustRightInd w:val="0"/>
      <w:rPr>
        <w:rFonts w:cs="ArialMT" w:asciiTheme="minorHAnsi" w:hAnsiTheme="minorHAnsi"/>
        <w:color w:val="E84E0F"/>
        <w:sz w:val="18"/>
        <w:szCs w:val="18"/>
        <w:lang w:eastAsia="en-GB"/>
      </w:rPr>
    </w:pPr>
    <w:r w:rsidRPr="00E126FF">
      <w:rPr>
        <w:rFonts w:cs="ArialMT" w:asciiTheme="minorHAnsi" w:hAnsiTheme="minorHAnsi"/>
        <w:color w:val="E84E0F"/>
        <w:sz w:val="18"/>
        <w:szCs w:val="18"/>
        <w:lang w:eastAsia="en-GB"/>
      </w:rPr>
      <w:t>HRH The Duchess</w:t>
    </w:r>
  </w:p>
  <w:p w:rsidRPr="008754E6" w:rsidR="00937679" w:rsidP="008754E6" w:rsidRDefault="00D71B9C" w14:paraId="289D579B" w14:textId="2121B214">
    <w:pPr>
      <w:autoSpaceDE w:val="0"/>
      <w:autoSpaceDN w:val="0"/>
      <w:adjustRightInd w:val="0"/>
      <w:rPr>
        <w:rFonts w:ascii="ArialMT" w:hAnsi="ArialMT" w:cs="ArialMT"/>
        <w:color w:val="000000"/>
        <w:sz w:val="8"/>
        <w:szCs w:val="8"/>
        <w:lang w:eastAsia="en-GB"/>
      </w:rPr>
    </w:pPr>
    <w:r w:rsidRPr="00E126FF">
      <w:rPr>
        <w:rFonts w:cs="ArialMT" w:asciiTheme="minorHAnsi" w:hAnsiTheme="minorHAnsi"/>
        <w:color w:val="E84E0F"/>
        <w:sz w:val="18"/>
        <w:szCs w:val="18"/>
        <w:lang w:eastAsia="en-GB"/>
      </w:rPr>
      <w:t>Of Cambridge</w:t>
    </w:r>
    <w:r w:rsidRPr="00D736C1">
      <w:rPr>
        <w:rFonts w:ascii="ArialMT" w:hAnsi="ArialMT" w:cs="ArialMT"/>
        <w:color w:val="C60C30"/>
        <w:lang w:eastAsia="en-GB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90B" w:rsidRDefault="0014590B" w14:paraId="2873F588" w14:textId="2935C903">
    <w:pPr>
      <w:pStyle w:val="Footer"/>
    </w:pPr>
  </w:p>
  <w:p w:rsidRPr="00367013" w:rsidR="00AF2BFC" w:rsidP="00367013" w:rsidRDefault="00AF2BFC" w14:paraId="6ED3C1A7" w14:textId="03DBF5DE">
    <w:pPr>
      <w:autoSpaceDE w:val="0"/>
      <w:autoSpaceDN w:val="0"/>
      <w:adjustRightInd w:val="0"/>
      <w:rPr>
        <w:rFonts w:ascii="ArialMT" w:hAnsi="ArialMT" w:cs="ArialMT"/>
        <w:color w:val="000000"/>
        <w:sz w:val="8"/>
        <w:szCs w:val="8"/>
        <w:lang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1455" w:rsidRDefault="001A1455" w14:paraId="42B1DBA6" w14:textId="77777777">
      <w:r>
        <w:separator/>
      </w:r>
    </w:p>
  </w:footnote>
  <w:footnote w:type="continuationSeparator" w:id="0">
    <w:p w:rsidR="001A1455" w:rsidRDefault="001A1455" w14:paraId="246EAE5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7704"/>
      <w:gridCol w:w="2035"/>
    </w:tblGrid>
    <w:tr w:rsidR="00AF2BFC" w14:paraId="0139C499" w14:textId="77777777">
      <w:trPr>
        <w:cantSplit/>
        <w:trHeight w:val="585"/>
      </w:trPr>
      <w:tc>
        <w:tcPr>
          <w:tcW w:w="7704" w:type="dxa"/>
          <w:tcBorders>
            <w:bottom w:val="nil"/>
          </w:tcBorders>
        </w:tcPr>
        <w:p w:rsidR="00AF2BFC" w:rsidRDefault="00AF2BFC" w14:paraId="42723575" w14:textId="77777777">
          <w:pPr>
            <w:pStyle w:val="p2baddress"/>
            <w:rPr>
              <w:b/>
            </w:rPr>
          </w:pPr>
        </w:p>
      </w:tc>
      <w:tc>
        <w:tcPr>
          <w:tcW w:w="2035" w:type="dxa"/>
          <w:vMerge w:val="restart"/>
          <w:tcBorders>
            <w:bottom w:val="nil"/>
          </w:tcBorders>
        </w:tcPr>
        <w:p w:rsidR="00AF2BFC" w:rsidRDefault="00AF2BFC" w14:paraId="3279AEF5" w14:textId="4C17D293">
          <w:pPr>
            <w:pStyle w:val="p2baddress"/>
            <w:rPr>
              <w:b/>
            </w:rPr>
          </w:pPr>
        </w:p>
      </w:tc>
    </w:tr>
    <w:tr w:rsidR="00AF2BFC" w14:paraId="20BD833D" w14:textId="77777777">
      <w:trPr>
        <w:cantSplit/>
        <w:trHeight w:val="499"/>
      </w:trPr>
      <w:tc>
        <w:tcPr>
          <w:tcW w:w="7704" w:type="dxa"/>
          <w:tcBorders>
            <w:bottom w:val="nil"/>
          </w:tcBorders>
        </w:tcPr>
        <w:p w:rsidRPr="00A74B5D" w:rsidR="00AF2BFC" w:rsidRDefault="00717650" w14:paraId="2037E206" w14:textId="13D87BAB">
          <w:pPr>
            <w:pStyle w:val="p2baddress"/>
            <w:rPr>
              <w:rFonts w:asciiTheme="minorHAnsi" w:hAnsiTheme="minorHAnsi"/>
              <w:b/>
              <w:color w:val="C60C30"/>
              <w:sz w:val="28"/>
              <w:szCs w:val="28"/>
            </w:rPr>
          </w:pPr>
          <w:r>
            <w:rPr>
              <w:b/>
              <w:noProof/>
              <w:lang w:eastAsia="en-GB"/>
            </w:rPr>
            <w:drawing>
              <wp:inline distT="0" distB="0" distL="0" distR="0" wp14:anchorId="730CFB40" wp14:editId="4B40591C">
                <wp:extent cx="1256400" cy="1256400"/>
                <wp:effectExtent l="0" t="0" r="1270" b="127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2Be logo NEW_for comms templat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6400" cy="125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5" w:type="dxa"/>
          <w:vMerge/>
          <w:tcBorders>
            <w:bottom w:val="nil"/>
          </w:tcBorders>
        </w:tcPr>
        <w:p w:rsidR="00AF2BFC" w:rsidRDefault="00AF2BFC" w14:paraId="1AE6BBC0" w14:textId="77777777">
          <w:pPr>
            <w:pStyle w:val="p2baddress"/>
            <w:rPr>
              <w:b/>
            </w:rPr>
          </w:pPr>
        </w:p>
      </w:tc>
    </w:tr>
    <w:tr w:rsidR="00AF2BFC" w14:paraId="79A50492" w14:textId="77777777">
      <w:trPr>
        <w:cantSplit/>
      </w:trPr>
      <w:tc>
        <w:tcPr>
          <w:tcW w:w="7704" w:type="dxa"/>
        </w:tcPr>
        <w:p w:rsidR="00AF2BFC" w:rsidP="00B91A58" w:rsidRDefault="00AF2BFC" w14:paraId="0FEC5200" w14:textId="68EC06D8">
          <w:pPr>
            <w:pStyle w:val="p2baddress"/>
            <w:rPr>
              <w:b/>
            </w:rPr>
          </w:pPr>
        </w:p>
      </w:tc>
      <w:tc>
        <w:tcPr>
          <w:tcW w:w="2035" w:type="dxa"/>
          <w:vMerge/>
        </w:tcPr>
        <w:p w:rsidR="00AF2BFC" w:rsidRDefault="00AF2BFC" w14:paraId="781285D4" w14:textId="77777777">
          <w:pPr>
            <w:pStyle w:val="p2baddress"/>
            <w:rPr>
              <w:b/>
            </w:rPr>
          </w:pPr>
        </w:p>
      </w:tc>
    </w:tr>
  </w:tbl>
  <w:p w:rsidR="00AF2BFC" w:rsidP="0033093F" w:rsidRDefault="00AF2BFC" w14:paraId="4AAD4282" w14:textId="2D03AB9F">
    <w:pPr>
      <w:pStyle w:val="p2baddress"/>
      <w:rPr>
        <w:sz w:val="44"/>
        <w:szCs w:val="44"/>
      </w:rPr>
    </w:pPr>
  </w:p>
  <w:p w:rsidR="00AF2BFC" w:rsidRDefault="00AF2BFC" w14:paraId="73DD5D99" w14:textId="402C1D0B">
    <w:pPr>
      <w:pStyle w:val="p2b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3bc244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5E0634"/>
    <w:multiLevelType w:val="multilevel"/>
    <w:tmpl w:val="60D65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4"/>
      <w:lvlJc w:val="left"/>
      <w:pPr>
        <w:tabs>
          <w:tab w:val="num" w:pos="720"/>
        </w:tabs>
        <w:ind w:left="720" w:hanging="720"/>
      </w:pPr>
      <w:rPr>
        <w:rFonts w:hint="default" w:ascii="Calibri Light" w:hAnsi="Calibri Light" w:eastAsia="Calibri Light" w:cs="Calibri Light"/>
        <w:b w:val="0"/>
        <w:i w:val="0"/>
        <w:strike w:val="0"/>
        <w:dstrike w:val="0"/>
        <w:color w:val="auto"/>
        <w:position w:val="0"/>
        <w:sz w:val="22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6B3277F"/>
    <w:multiLevelType w:val="hybridMultilevel"/>
    <w:tmpl w:val="C5DC3968"/>
    <w:lvl w:ilvl="0" w:tplc="F8300BF4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646179"/>
    <w:multiLevelType w:val="multilevel"/>
    <w:tmpl w:val="54360B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0BA4495D"/>
    <w:multiLevelType w:val="singleLevel"/>
    <w:tmpl w:val="93E2C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Symbol" w:cs="Symbol"/>
        <w:b w:val="0"/>
        <w:i w:val="0"/>
        <w:strike w:val="0"/>
        <w:dstrike w:val="0"/>
        <w:color w:val="auto"/>
        <w:position w:val="0"/>
        <w:sz w:val="22"/>
        <w:u w:val="none"/>
        <w:effect w:val="none"/>
      </w:rPr>
    </w:lvl>
  </w:abstractNum>
  <w:abstractNum w:abstractNumId="4" w15:restartNumberingAfterBreak="0">
    <w:nsid w:val="0EFA522E"/>
    <w:multiLevelType w:val="hybridMultilevel"/>
    <w:tmpl w:val="6E261BCE"/>
    <w:lvl w:ilvl="0" w:tplc="AFE6AEAC">
      <w:numFmt w:val="bullet"/>
      <w:lvlText w:val="•"/>
      <w:lvlJc w:val="left"/>
      <w:pPr>
        <w:ind w:left="564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28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0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2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4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6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8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0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24" w:hanging="360"/>
      </w:pPr>
      <w:rPr>
        <w:rFonts w:hint="default" w:ascii="Wingdings" w:hAnsi="Wingdings"/>
      </w:rPr>
    </w:lvl>
  </w:abstractNum>
  <w:abstractNum w:abstractNumId="5" w15:restartNumberingAfterBreak="0">
    <w:nsid w:val="26C101D9"/>
    <w:multiLevelType w:val="hybridMultilevel"/>
    <w:tmpl w:val="26FA8924"/>
    <w:lvl w:ilvl="0" w:tplc="F8300BF4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C50264"/>
    <w:multiLevelType w:val="hybridMultilevel"/>
    <w:tmpl w:val="EB2232D8"/>
    <w:lvl w:ilvl="0" w:tplc="5E3CBC9E"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724A34"/>
    <w:multiLevelType w:val="multilevel"/>
    <w:tmpl w:val="D13804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5AA15E7"/>
    <w:multiLevelType w:val="multilevel"/>
    <w:tmpl w:val="D7AEEC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D8C6D94"/>
    <w:multiLevelType w:val="hybridMultilevel"/>
    <w:tmpl w:val="8794D2A6"/>
    <w:lvl w:ilvl="0" w:tplc="F8300BF4">
      <w:numFmt w:val="bullet"/>
      <w:lvlText w:val="•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7652683E"/>
    <w:multiLevelType w:val="multilevel"/>
    <w:tmpl w:val="A7AE53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2">
    <w:abstractNumId w:val="11"/>
  </w:num>
  <w:num w:numId="1" w16cid:durableId="609431381">
    <w:abstractNumId w:val="9"/>
  </w:num>
  <w:num w:numId="2" w16cid:durableId="673722567">
    <w:abstractNumId w:val="5"/>
  </w:num>
  <w:num w:numId="3" w16cid:durableId="311325482">
    <w:abstractNumId w:val="1"/>
  </w:num>
  <w:num w:numId="4" w16cid:durableId="81687615">
    <w:abstractNumId w:val="6"/>
  </w:num>
  <w:num w:numId="5" w16cid:durableId="439840869">
    <w:abstractNumId w:val="4"/>
  </w:num>
  <w:num w:numId="6" w16cid:durableId="1712726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1317462">
    <w:abstractNumId w:val="3"/>
  </w:num>
  <w:num w:numId="8" w16cid:durableId="1334381324">
    <w:abstractNumId w:val="10"/>
  </w:num>
  <w:num w:numId="9" w16cid:durableId="50661200">
    <w:abstractNumId w:val="2"/>
  </w:num>
  <w:num w:numId="10" w16cid:durableId="1586526123">
    <w:abstractNumId w:val="7"/>
  </w:num>
  <w:num w:numId="11" w16cid:durableId="2052613524">
    <w:abstractNumId w:val="8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>
      <o:colormru v:ext="edit" colors="#c60c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FF"/>
    <w:rsid w:val="00005D1F"/>
    <w:rsid w:val="000257E2"/>
    <w:rsid w:val="00035AAE"/>
    <w:rsid w:val="0003738C"/>
    <w:rsid w:val="0006741E"/>
    <w:rsid w:val="00095F84"/>
    <w:rsid w:val="0009675A"/>
    <w:rsid w:val="000B2237"/>
    <w:rsid w:val="000C324D"/>
    <w:rsid w:val="000C6CAD"/>
    <w:rsid w:val="000C7ED8"/>
    <w:rsid w:val="000D21AB"/>
    <w:rsid w:val="00100EFD"/>
    <w:rsid w:val="0012076D"/>
    <w:rsid w:val="00121AFC"/>
    <w:rsid w:val="001265EF"/>
    <w:rsid w:val="00126FF4"/>
    <w:rsid w:val="0013439F"/>
    <w:rsid w:val="00140B95"/>
    <w:rsid w:val="00140C39"/>
    <w:rsid w:val="0014590B"/>
    <w:rsid w:val="001832C2"/>
    <w:rsid w:val="00187ED9"/>
    <w:rsid w:val="001949AF"/>
    <w:rsid w:val="001A1455"/>
    <w:rsid w:val="001B137D"/>
    <w:rsid w:val="001E1116"/>
    <w:rsid w:val="001E2BA1"/>
    <w:rsid w:val="001E552C"/>
    <w:rsid w:val="001F6C91"/>
    <w:rsid w:val="001F7CDA"/>
    <w:rsid w:val="00204CCF"/>
    <w:rsid w:val="002146AC"/>
    <w:rsid w:val="00241123"/>
    <w:rsid w:val="00253ED0"/>
    <w:rsid w:val="00257506"/>
    <w:rsid w:val="00261C54"/>
    <w:rsid w:val="002723C6"/>
    <w:rsid w:val="00276F64"/>
    <w:rsid w:val="00277400"/>
    <w:rsid w:val="002855A0"/>
    <w:rsid w:val="002C10E2"/>
    <w:rsid w:val="0033093F"/>
    <w:rsid w:val="003460A2"/>
    <w:rsid w:val="00346379"/>
    <w:rsid w:val="0035BCB1"/>
    <w:rsid w:val="0036459D"/>
    <w:rsid w:val="00365995"/>
    <w:rsid w:val="00367013"/>
    <w:rsid w:val="00387539"/>
    <w:rsid w:val="003972F5"/>
    <w:rsid w:val="003B5848"/>
    <w:rsid w:val="003B7C04"/>
    <w:rsid w:val="003D3BCA"/>
    <w:rsid w:val="003D3D5C"/>
    <w:rsid w:val="003F60BC"/>
    <w:rsid w:val="00422A4E"/>
    <w:rsid w:val="00426586"/>
    <w:rsid w:val="00433068"/>
    <w:rsid w:val="00470BF9"/>
    <w:rsid w:val="00480348"/>
    <w:rsid w:val="00482564"/>
    <w:rsid w:val="00487054"/>
    <w:rsid w:val="004A2D1E"/>
    <w:rsid w:val="004A5E8F"/>
    <w:rsid w:val="004B1B8A"/>
    <w:rsid w:val="004B331E"/>
    <w:rsid w:val="004B6854"/>
    <w:rsid w:val="004F6A92"/>
    <w:rsid w:val="005024FA"/>
    <w:rsid w:val="00526294"/>
    <w:rsid w:val="00546858"/>
    <w:rsid w:val="0055618C"/>
    <w:rsid w:val="005A3D33"/>
    <w:rsid w:val="005A5895"/>
    <w:rsid w:val="005B3F05"/>
    <w:rsid w:val="005B76CB"/>
    <w:rsid w:val="005C0AF8"/>
    <w:rsid w:val="005C394D"/>
    <w:rsid w:val="005C528B"/>
    <w:rsid w:val="005D1B8F"/>
    <w:rsid w:val="005F1A20"/>
    <w:rsid w:val="005F318B"/>
    <w:rsid w:val="00612F03"/>
    <w:rsid w:val="006166CE"/>
    <w:rsid w:val="00647407"/>
    <w:rsid w:val="00662267"/>
    <w:rsid w:val="00663FD3"/>
    <w:rsid w:val="00681E7D"/>
    <w:rsid w:val="00686603"/>
    <w:rsid w:val="00696E2E"/>
    <w:rsid w:val="006B0817"/>
    <w:rsid w:val="006D559E"/>
    <w:rsid w:val="006E1987"/>
    <w:rsid w:val="006E5332"/>
    <w:rsid w:val="006F45B9"/>
    <w:rsid w:val="00717650"/>
    <w:rsid w:val="00717D09"/>
    <w:rsid w:val="00736D4E"/>
    <w:rsid w:val="00740653"/>
    <w:rsid w:val="00752FB0"/>
    <w:rsid w:val="00756278"/>
    <w:rsid w:val="007570C8"/>
    <w:rsid w:val="00761DEE"/>
    <w:rsid w:val="00770BF9"/>
    <w:rsid w:val="00771C77"/>
    <w:rsid w:val="007933DC"/>
    <w:rsid w:val="007C394D"/>
    <w:rsid w:val="007C7444"/>
    <w:rsid w:val="007D4997"/>
    <w:rsid w:val="007E4379"/>
    <w:rsid w:val="007E675B"/>
    <w:rsid w:val="00812511"/>
    <w:rsid w:val="00817AE0"/>
    <w:rsid w:val="0082426C"/>
    <w:rsid w:val="00834546"/>
    <w:rsid w:val="008754E6"/>
    <w:rsid w:val="008A34C9"/>
    <w:rsid w:val="008A69CE"/>
    <w:rsid w:val="008C66A0"/>
    <w:rsid w:val="008C7AC6"/>
    <w:rsid w:val="008D0E88"/>
    <w:rsid w:val="008F2F3A"/>
    <w:rsid w:val="008F4236"/>
    <w:rsid w:val="00937679"/>
    <w:rsid w:val="0094070A"/>
    <w:rsid w:val="00947619"/>
    <w:rsid w:val="00973AB4"/>
    <w:rsid w:val="00984E0B"/>
    <w:rsid w:val="009866A1"/>
    <w:rsid w:val="009A2D51"/>
    <w:rsid w:val="009B5602"/>
    <w:rsid w:val="009D03B2"/>
    <w:rsid w:val="009D396C"/>
    <w:rsid w:val="009D4C58"/>
    <w:rsid w:val="00A0373E"/>
    <w:rsid w:val="00A16A9F"/>
    <w:rsid w:val="00A42116"/>
    <w:rsid w:val="00A50BB4"/>
    <w:rsid w:val="00A56A85"/>
    <w:rsid w:val="00A74B5D"/>
    <w:rsid w:val="00AB3E6A"/>
    <w:rsid w:val="00AD0E7E"/>
    <w:rsid w:val="00AF0660"/>
    <w:rsid w:val="00AF2B8D"/>
    <w:rsid w:val="00AF2BFC"/>
    <w:rsid w:val="00AF76C7"/>
    <w:rsid w:val="00B00066"/>
    <w:rsid w:val="00B17324"/>
    <w:rsid w:val="00B2674E"/>
    <w:rsid w:val="00B83E12"/>
    <w:rsid w:val="00B85604"/>
    <w:rsid w:val="00B8657F"/>
    <w:rsid w:val="00B91A58"/>
    <w:rsid w:val="00BA07A7"/>
    <w:rsid w:val="00BA3310"/>
    <w:rsid w:val="00BA39EB"/>
    <w:rsid w:val="00BA75A1"/>
    <w:rsid w:val="00BB1627"/>
    <w:rsid w:val="00BB394B"/>
    <w:rsid w:val="00BC671A"/>
    <w:rsid w:val="00BD0D6B"/>
    <w:rsid w:val="00BD1309"/>
    <w:rsid w:val="00BF1E18"/>
    <w:rsid w:val="00C10748"/>
    <w:rsid w:val="00C11B69"/>
    <w:rsid w:val="00C255C0"/>
    <w:rsid w:val="00C4190D"/>
    <w:rsid w:val="00C47862"/>
    <w:rsid w:val="00C5121B"/>
    <w:rsid w:val="00C72232"/>
    <w:rsid w:val="00CA2AFF"/>
    <w:rsid w:val="00CD359B"/>
    <w:rsid w:val="00CE67A8"/>
    <w:rsid w:val="00CF0522"/>
    <w:rsid w:val="00CF756C"/>
    <w:rsid w:val="00D1588F"/>
    <w:rsid w:val="00D55085"/>
    <w:rsid w:val="00D61166"/>
    <w:rsid w:val="00D71B9C"/>
    <w:rsid w:val="00D8300A"/>
    <w:rsid w:val="00D8356F"/>
    <w:rsid w:val="00D8531A"/>
    <w:rsid w:val="00DC0880"/>
    <w:rsid w:val="00DF770F"/>
    <w:rsid w:val="00E126FF"/>
    <w:rsid w:val="00E15C91"/>
    <w:rsid w:val="00E172E2"/>
    <w:rsid w:val="00E2385E"/>
    <w:rsid w:val="00E427D4"/>
    <w:rsid w:val="00E43E07"/>
    <w:rsid w:val="00E47194"/>
    <w:rsid w:val="00E60C68"/>
    <w:rsid w:val="00E752A3"/>
    <w:rsid w:val="00E86924"/>
    <w:rsid w:val="00EA140F"/>
    <w:rsid w:val="00EA4C90"/>
    <w:rsid w:val="00EC07E1"/>
    <w:rsid w:val="00ED714D"/>
    <w:rsid w:val="00EE5B90"/>
    <w:rsid w:val="00F26BDE"/>
    <w:rsid w:val="00F52BF0"/>
    <w:rsid w:val="00F61DEB"/>
    <w:rsid w:val="00F640EF"/>
    <w:rsid w:val="00F83276"/>
    <w:rsid w:val="00F9241D"/>
    <w:rsid w:val="00FC1CAF"/>
    <w:rsid w:val="00FC4014"/>
    <w:rsid w:val="00FD0EF1"/>
    <w:rsid w:val="00FE080E"/>
    <w:rsid w:val="00FF08D1"/>
    <w:rsid w:val="0231BE7E"/>
    <w:rsid w:val="0268D3E1"/>
    <w:rsid w:val="038C2A9C"/>
    <w:rsid w:val="03C6D3DC"/>
    <w:rsid w:val="05379245"/>
    <w:rsid w:val="06708521"/>
    <w:rsid w:val="0756E2D2"/>
    <w:rsid w:val="079B7F3C"/>
    <w:rsid w:val="07D8DC53"/>
    <w:rsid w:val="08319657"/>
    <w:rsid w:val="088C2BD4"/>
    <w:rsid w:val="091380D9"/>
    <w:rsid w:val="096F83C7"/>
    <w:rsid w:val="0B1DB144"/>
    <w:rsid w:val="0B7A2634"/>
    <w:rsid w:val="0CF01FF0"/>
    <w:rsid w:val="0D6C51BE"/>
    <w:rsid w:val="0E2A5CAB"/>
    <w:rsid w:val="0E2EE9C3"/>
    <w:rsid w:val="0ED3F8D2"/>
    <w:rsid w:val="0F3E83F8"/>
    <w:rsid w:val="0FD4C8CB"/>
    <w:rsid w:val="106D7EDF"/>
    <w:rsid w:val="11270B01"/>
    <w:rsid w:val="1137F6F5"/>
    <w:rsid w:val="11DFDC55"/>
    <w:rsid w:val="12E44F15"/>
    <w:rsid w:val="130F22A4"/>
    <w:rsid w:val="13576EA0"/>
    <w:rsid w:val="138E8961"/>
    <w:rsid w:val="141C68F4"/>
    <w:rsid w:val="14F1F80C"/>
    <w:rsid w:val="15DCFF54"/>
    <w:rsid w:val="16129B95"/>
    <w:rsid w:val="166A7F7A"/>
    <w:rsid w:val="168434A6"/>
    <w:rsid w:val="17461A6B"/>
    <w:rsid w:val="184F4EB3"/>
    <w:rsid w:val="186923DC"/>
    <w:rsid w:val="19492A45"/>
    <w:rsid w:val="19C62EC9"/>
    <w:rsid w:val="19E04CC0"/>
    <w:rsid w:val="1A906BCE"/>
    <w:rsid w:val="1AA8E59A"/>
    <w:rsid w:val="1BFC233D"/>
    <w:rsid w:val="1C153CBB"/>
    <w:rsid w:val="1C7CE0F9"/>
    <w:rsid w:val="1CE9BD28"/>
    <w:rsid w:val="1F1E0845"/>
    <w:rsid w:val="1FA81B04"/>
    <w:rsid w:val="202F9299"/>
    <w:rsid w:val="207D75DB"/>
    <w:rsid w:val="2162F276"/>
    <w:rsid w:val="22610045"/>
    <w:rsid w:val="23F4980B"/>
    <w:rsid w:val="242DEFB7"/>
    <w:rsid w:val="24C6D9D5"/>
    <w:rsid w:val="26CAF002"/>
    <w:rsid w:val="27B560FB"/>
    <w:rsid w:val="27FAED81"/>
    <w:rsid w:val="2A379528"/>
    <w:rsid w:val="2B304C5C"/>
    <w:rsid w:val="2B888CAE"/>
    <w:rsid w:val="2BBAC28E"/>
    <w:rsid w:val="2CEE8606"/>
    <w:rsid w:val="2D2E9AFE"/>
    <w:rsid w:val="2DC16939"/>
    <w:rsid w:val="2F3E03CB"/>
    <w:rsid w:val="2FF927FF"/>
    <w:rsid w:val="303C0BF6"/>
    <w:rsid w:val="328D9AC9"/>
    <w:rsid w:val="32F165FC"/>
    <w:rsid w:val="33205CAE"/>
    <w:rsid w:val="3388E7B6"/>
    <w:rsid w:val="338E2102"/>
    <w:rsid w:val="340C13FA"/>
    <w:rsid w:val="3425404E"/>
    <w:rsid w:val="346F4B32"/>
    <w:rsid w:val="34E2B291"/>
    <w:rsid w:val="35CFD021"/>
    <w:rsid w:val="3613F375"/>
    <w:rsid w:val="37CFF6D5"/>
    <w:rsid w:val="38137C6D"/>
    <w:rsid w:val="394FF436"/>
    <w:rsid w:val="395FEA78"/>
    <w:rsid w:val="39A8EE6D"/>
    <w:rsid w:val="3A175B81"/>
    <w:rsid w:val="3AD9DBF3"/>
    <w:rsid w:val="3B8BD0F8"/>
    <w:rsid w:val="3CDC93C8"/>
    <w:rsid w:val="3D80343A"/>
    <w:rsid w:val="3E0189F2"/>
    <w:rsid w:val="3E6F3B12"/>
    <w:rsid w:val="3F575991"/>
    <w:rsid w:val="413F1167"/>
    <w:rsid w:val="4165D2F6"/>
    <w:rsid w:val="42D63AB9"/>
    <w:rsid w:val="42E0C3F2"/>
    <w:rsid w:val="43D6B83C"/>
    <w:rsid w:val="44FBDA70"/>
    <w:rsid w:val="4631500C"/>
    <w:rsid w:val="46F56BCF"/>
    <w:rsid w:val="47789763"/>
    <w:rsid w:val="482AF3EE"/>
    <w:rsid w:val="489FE375"/>
    <w:rsid w:val="48E936C0"/>
    <w:rsid w:val="49E1A4CE"/>
    <w:rsid w:val="4A902DBD"/>
    <w:rsid w:val="4B0CE84F"/>
    <w:rsid w:val="4BBA33E4"/>
    <w:rsid w:val="4BCA1B57"/>
    <w:rsid w:val="4BF527ED"/>
    <w:rsid w:val="4C8DEFCD"/>
    <w:rsid w:val="4D9AB6F7"/>
    <w:rsid w:val="4DD77B26"/>
    <w:rsid w:val="4E780136"/>
    <w:rsid w:val="4E8ACA0F"/>
    <w:rsid w:val="4F93C370"/>
    <w:rsid w:val="4FB98004"/>
    <w:rsid w:val="503FB2F3"/>
    <w:rsid w:val="516DC5B9"/>
    <w:rsid w:val="521137F4"/>
    <w:rsid w:val="529D99E2"/>
    <w:rsid w:val="52B1305D"/>
    <w:rsid w:val="52B4BBBA"/>
    <w:rsid w:val="534EE153"/>
    <w:rsid w:val="54C293CD"/>
    <w:rsid w:val="55F3AF19"/>
    <w:rsid w:val="5696D5D9"/>
    <w:rsid w:val="57EF95C7"/>
    <w:rsid w:val="5871FD1A"/>
    <w:rsid w:val="5A2BACDC"/>
    <w:rsid w:val="5C83E9B1"/>
    <w:rsid w:val="5CE0AFAD"/>
    <w:rsid w:val="5D4F7952"/>
    <w:rsid w:val="5DD8EC49"/>
    <w:rsid w:val="5E2F2E6B"/>
    <w:rsid w:val="5EFFAF27"/>
    <w:rsid w:val="5FB061D8"/>
    <w:rsid w:val="5FB6B09C"/>
    <w:rsid w:val="60807A5A"/>
    <w:rsid w:val="60FF394C"/>
    <w:rsid w:val="610E6270"/>
    <w:rsid w:val="6134FB05"/>
    <w:rsid w:val="62AC0567"/>
    <w:rsid w:val="62E01610"/>
    <w:rsid w:val="62E89A85"/>
    <w:rsid w:val="632C04C2"/>
    <w:rsid w:val="639488F0"/>
    <w:rsid w:val="648B9E6B"/>
    <w:rsid w:val="652D7F56"/>
    <w:rsid w:val="6584707A"/>
    <w:rsid w:val="67229C3C"/>
    <w:rsid w:val="68FB553A"/>
    <w:rsid w:val="6905AD31"/>
    <w:rsid w:val="6ACA43D8"/>
    <w:rsid w:val="6B4CBB02"/>
    <w:rsid w:val="6BA30AF6"/>
    <w:rsid w:val="6BBC94A6"/>
    <w:rsid w:val="6C5679C9"/>
    <w:rsid w:val="6CF3B2EA"/>
    <w:rsid w:val="6D15E079"/>
    <w:rsid w:val="6D761703"/>
    <w:rsid w:val="6D98F05A"/>
    <w:rsid w:val="6DE514CA"/>
    <w:rsid w:val="6E381F5C"/>
    <w:rsid w:val="6E48BAC2"/>
    <w:rsid w:val="6F2D82CE"/>
    <w:rsid w:val="6F4764BF"/>
    <w:rsid w:val="70803817"/>
    <w:rsid w:val="713231DD"/>
    <w:rsid w:val="71A4BBE3"/>
    <w:rsid w:val="71CB6358"/>
    <w:rsid w:val="7237715A"/>
    <w:rsid w:val="72449CE2"/>
    <w:rsid w:val="7431A339"/>
    <w:rsid w:val="7434FA0A"/>
    <w:rsid w:val="748DE640"/>
    <w:rsid w:val="74E312D8"/>
    <w:rsid w:val="751FCC9E"/>
    <w:rsid w:val="75AECB02"/>
    <w:rsid w:val="75C37046"/>
    <w:rsid w:val="75F6979E"/>
    <w:rsid w:val="767077F9"/>
    <w:rsid w:val="7704810F"/>
    <w:rsid w:val="774A0E83"/>
    <w:rsid w:val="77B8767A"/>
    <w:rsid w:val="7825C7C1"/>
    <w:rsid w:val="78327A2A"/>
    <w:rsid w:val="78661C21"/>
    <w:rsid w:val="78A9F361"/>
    <w:rsid w:val="79A08FF5"/>
    <w:rsid w:val="79F134AD"/>
    <w:rsid w:val="7ADB8E01"/>
    <w:rsid w:val="7AFBC56B"/>
    <w:rsid w:val="7C30DC75"/>
    <w:rsid w:val="7C9021E8"/>
    <w:rsid w:val="7D354C06"/>
    <w:rsid w:val="7E9026F1"/>
    <w:rsid w:val="7E9D70D7"/>
    <w:rsid w:val="7F1FA7B2"/>
    <w:rsid w:val="7FEA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60c30"/>
    </o:shapedefaults>
    <o:shapelayout v:ext="edit">
      <o:idmap v:ext="edit" data="2"/>
    </o:shapelayout>
  </w:shapeDefaults>
  <w:decimalSymbol w:val="."/>
  <w:listSeparator w:val=","/>
  <w14:docId w14:val="184847AD"/>
  <w15:docId w15:val="{6B4F51C1-4821-47C9-B6E4-C9157DD711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szCs w:val="20"/>
    </w:rPr>
  </w:style>
  <w:style w:type="paragraph" w:styleId="Heading3">
    <w:name w:val="heading 3"/>
    <w:basedOn w:val="Normal"/>
    <w:next w:val="Normal"/>
    <w:qFormat/>
    <w:rsid w:val="009D4C5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4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address" w:customStyle="1">
    <w:name w:val="address"/>
    <w:basedOn w:val="Normal"/>
    <w:rPr>
      <w:rFonts w:cs="Arial"/>
    </w:rPr>
  </w:style>
  <w:style w:type="paragraph" w:styleId="p2baddress" w:customStyle="1">
    <w:name w:val="p2baddress"/>
    <w:basedOn w:val="Header"/>
    <w:rPr>
      <w:rFonts w:cs="Arial"/>
      <w:bCs/>
      <w:sz w:val="16"/>
    </w:rPr>
  </w:style>
  <w:style w:type="paragraph" w:styleId="bottomdetail" w:customStyle="1">
    <w:name w:val="bottomdetail"/>
    <w:basedOn w:val="Footer"/>
    <w:rPr>
      <w:sz w:val="8"/>
    </w:rPr>
  </w:style>
  <w:style w:type="paragraph" w:styleId="BodyText">
    <w:name w:val="Body Text"/>
    <w:basedOn w:val="Normal"/>
    <w:rPr>
      <w:sz w:val="20"/>
      <w:szCs w:val="20"/>
    </w:rPr>
  </w:style>
  <w:style w:type="table" w:styleId="TableGrid">
    <w:name w:val="Table Grid"/>
    <w:basedOn w:val="TableNormal"/>
    <w:rsid w:val="00C11B6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owheaders" w:customStyle="1">
    <w:name w:val="Row headers"/>
    <w:basedOn w:val="Normal"/>
    <w:rsid w:val="0033093F"/>
    <w:pPr>
      <w:spacing w:before="60" w:after="60"/>
      <w:jc w:val="center"/>
    </w:pPr>
    <w:rPr>
      <w:sz w:val="20"/>
    </w:rPr>
  </w:style>
  <w:style w:type="paragraph" w:styleId="expenseitems" w:customStyle="1">
    <w:name w:val="expense items"/>
    <w:basedOn w:val="Rowheaders"/>
    <w:rsid w:val="0033093F"/>
  </w:style>
  <w:style w:type="paragraph" w:styleId="EmailSignature">
    <w:name w:val="E-mail Signature"/>
    <w:basedOn w:val="Normal"/>
    <w:rsid w:val="009D4C58"/>
    <w:rPr>
      <w:sz w:val="24"/>
    </w:rPr>
  </w:style>
  <w:style w:type="paragraph" w:styleId="NormalWeb">
    <w:name w:val="Normal (Web)"/>
    <w:basedOn w:val="Normal"/>
    <w:rsid w:val="004B6854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Emphasis">
    <w:name w:val="Emphasis"/>
    <w:qFormat/>
    <w:rsid w:val="004B6854"/>
    <w:rPr>
      <w:b/>
      <w:bCs/>
      <w:i w:val="0"/>
      <w:iCs w:val="0"/>
    </w:rPr>
  </w:style>
  <w:style w:type="paragraph" w:styleId="BalloonText">
    <w:name w:val="Balloon Text"/>
    <w:basedOn w:val="Normal"/>
    <w:semiHidden/>
    <w:rsid w:val="0012076D"/>
    <w:rPr>
      <w:rFonts w:ascii="Tahoma" w:hAnsi="Tahoma" w:cs="Tahoma"/>
      <w:sz w:val="16"/>
      <w:szCs w:val="16"/>
    </w:rPr>
  </w:style>
  <w:style w:type="character" w:styleId="FooterChar" w:customStyle="1">
    <w:name w:val="Footer Char"/>
    <w:basedOn w:val="DefaultParagraphFont"/>
    <w:link w:val="Footer"/>
    <w:uiPriority w:val="99"/>
    <w:rsid w:val="00367013"/>
    <w:rPr>
      <w:rFonts w:ascii="Arial" w:hAnsi="Arial"/>
      <w:sz w:val="22"/>
      <w:szCs w:val="24"/>
      <w:lang w:eastAsia="en-US"/>
    </w:rPr>
  </w:style>
  <w:style w:type="paragraph" w:styleId="Default" w:customStyle="1">
    <w:name w:val="Default"/>
    <w:rsid w:val="00C107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7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0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www.place2be.org.uk/about-us/our-work/our-mission-vision-and-values/" TargetMode="External" Id="R736d9e5314d94ae1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ul.levitt\Desktop\Forms%20and%20templates\New\Communication%20Templates\Colour%20document%20(portrai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702035-83e4-4f4e-898a-6cc0c7e3ab77" xsi:nil="true"/>
    <SharedWithUsers xmlns="bac14116-6f9a-432b-85c3-60092ff5f5f2">
      <UserInfo>
        <DisplayName>Marcela Andrade del Corro</DisplayName>
        <AccountId>376</AccountId>
        <AccountType/>
      </UserInfo>
      <UserInfo>
        <DisplayName>Barbara Harris</DisplayName>
        <AccountId>419</AccountId>
        <AccountType/>
      </UserInfo>
      <UserInfo>
        <DisplayName>Katie Anstey</DisplayName>
        <AccountId>75</AccountId>
        <AccountType/>
      </UserInfo>
      <UserInfo>
        <DisplayName>Vicki Clements</DisplayName>
        <AccountId>17882</AccountId>
        <AccountType/>
      </UserInfo>
      <UserInfo>
        <DisplayName>Jo Mundy</DisplayName>
        <AccountId>14031</AccountId>
        <AccountType/>
      </UserInfo>
      <UserInfo>
        <DisplayName>Carleen Kirk</DisplayName>
        <AccountId>13924</AccountId>
        <AccountType/>
      </UserInfo>
    </SharedWithUsers>
    <lcf76f155ced4ddcb4097134ff3c332f xmlns="a832ac9e-6a4c-42a1-a7fa-af7b693fa9cf">
      <Terms xmlns="http://schemas.microsoft.com/office/infopath/2007/PartnerControls"/>
    </lcf76f155ced4ddcb4097134ff3c332f>
    <LikesCount xmlns="http://schemas.microsoft.com/sharepoint/v3" xsi:nil="true"/>
    <_ip_UnifiedCompliancePolicyUIAction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_ip_UnifiedCompliancePolicyProperties xmlns="http://schemas.microsoft.com/sharepoint/v3" xsi:nil="true"/>
    <RatedBy xmlns="http://schemas.microsoft.com/sharepoint/v3">
      <UserInfo>
        <DisplayName/>
        <AccountId xsi:nil="true"/>
        <AccountType/>
      </UserInfo>
    </RatedBy>
    <Location xmlns="a832ac9e-6a4c-42a1-a7fa-af7b693fa9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0D5F9D8B46D4788897CEA4048BB9F" ma:contentTypeVersion="" ma:contentTypeDescription="Create a new document." ma:contentTypeScope="" ma:versionID="ce5d50070a3149be4435378c894a5754">
  <xsd:schema xmlns:xsd="http://www.w3.org/2001/XMLSchema" xmlns:xs="http://www.w3.org/2001/XMLSchema" xmlns:p="http://schemas.microsoft.com/office/2006/metadata/properties" xmlns:ns1="http://schemas.microsoft.com/sharepoint/v3" xmlns:ns2="bac14116-6f9a-432b-85c3-60092ff5f5f2" xmlns:ns3="a832ac9e-6a4c-42a1-a7fa-af7b693fa9cf" xmlns:ns4="80702035-83e4-4f4e-898a-6cc0c7e3ab77" targetNamespace="http://schemas.microsoft.com/office/2006/metadata/properties" ma:root="true" ma:fieldsID="c727f03ff386e89fa46b1164523686dc" ns1:_="" ns2:_="" ns3:_="" ns4:_="">
    <xsd:import namespace="http://schemas.microsoft.com/sharepoint/v3"/>
    <xsd:import namespace="bac14116-6f9a-432b-85c3-60092ff5f5f2"/>
    <xsd:import namespace="a832ac9e-6a4c-42a1-a7fa-af7b693fa9cf"/>
    <xsd:import namespace="80702035-83e4-4f4e-898a-6cc0c7e3ab77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Location" minOccurs="0"/>
                <xsd:element ref="ns3:e0b63605-393f-4f81-9493-85594c470e50CountryOrRegion" minOccurs="0"/>
                <xsd:element ref="ns3:e0b63605-393f-4f81-9493-85594c470e50State" minOccurs="0"/>
                <xsd:element ref="ns3:e0b63605-393f-4f81-9493-85594c470e50City" minOccurs="0"/>
                <xsd:element ref="ns3:e0b63605-393f-4f81-9493-85594c470e50PostalCode" minOccurs="0"/>
                <xsd:element ref="ns3:e0b63605-393f-4f81-9493-85594c470e50Street" minOccurs="0"/>
                <xsd:element ref="ns3:e0b63605-393f-4f81-9493-85594c470e50GeoLoc" minOccurs="0"/>
                <xsd:element ref="ns3:e0b63605-393f-4f81-9493-85594c470e50DispName" minOccurs="0"/>
                <xsd:element ref="ns3:MediaServiceSearchProperties" minOccurs="0"/>
                <xsd:element ref="ns3:MediaServiceBillingMetadata" minOccurs="0"/>
                <xsd:element ref="ns3:CountryOrRegione0b63605-393f-4f81-9493-85594c470e50" minOccurs="0"/>
                <xsd:element ref="ns3:Statee0b63605-393f-4f81-9493-85594c470e50" minOccurs="0"/>
                <xsd:element ref="ns3:Citye0b63605-393f-4f81-9493-85594c470e50" minOccurs="0"/>
                <xsd:element ref="ns3:PostalCodee0b63605-393f-4f81-9493-85594c470e50" minOccurs="0"/>
                <xsd:element ref="ns3:Streete0b63605-393f-4f81-9493-85594c470e50" minOccurs="0"/>
                <xsd:element ref="ns3:GeoLoce0b63605-393f-4f81-9493-85594c470e50" minOccurs="0"/>
                <xsd:element ref="ns3:DispNamee0b63605-393f-4f81-9493-85594c470e5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0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1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2" nillable="true" ma:displayName="Number of Likes" ma:internalName="LikesCount">
      <xsd:simpleType>
        <xsd:restriction base="dms:Unknown"/>
      </xsd:simpleType>
    </xsd:element>
    <xsd:element name="LikedBy" ma:index="13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14116-6f9a-432b-85c3-60092ff5f5f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Sharing Hint Hash" ma:internalName="SharingHintHash" ma:readOnly="true">
      <xsd:simpleType>
        <xsd:restriction base="dms:Text"/>
      </xsd:simple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7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8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2ac9e-6a4c-42a1-a7fa-af7b693fa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b5400aad-a3f4-4bea-97d8-85ce61c1b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ocation" ma:index="36" nillable="true" ma:displayName="Location" ma:format="Dropdown" ma:internalName="Location">
      <xsd:simpleType>
        <xsd:restriction base="dms:Unknown"/>
      </xsd:simpleType>
    </xsd:element>
    <xsd:element name="e0b63605-393f-4f81-9493-85594c470e50CountryOrRegion" ma:index="37" nillable="true" ma:displayName="Location: Country/Region" ma:internalName="CountryOrRegion" ma:readOnly="true">
      <xsd:simpleType>
        <xsd:restriction base="dms:Text"/>
      </xsd:simpleType>
    </xsd:element>
    <xsd:element name="e0b63605-393f-4f81-9493-85594c470e50State" ma:index="38" nillable="true" ma:displayName="Location: State" ma:internalName="State" ma:readOnly="true">
      <xsd:simpleType>
        <xsd:restriction base="dms:Text"/>
      </xsd:simpleType>
    </xsd:element>
    <xsd:element name="e0b63605-393f-4f81-9493-85594c470e50City" ma:index="39" nillable="true" ma:displayName="Location: City" ma:internalName="City" ma:readOnly="true">
      <xsd:simpleType>
        <xsd:restriction base="dms:Text"/>
      </xsd:simpleType>
    </xsd:element>
    <xsd:element name="e0b63605-393f-4f81-9493-85594c470e50PostalCode" ma:index="40" nillable="true" ma:displayName="Location: Postal Code" ma:internalName="PostalCode" ma:readOnly="true">
      <xsd:simpleType>
        <xsd:restriction base="dms:Text"/>
      </xsd:simpleType>
    </xsd:element>
    <xsd:element name="e0b63605-393f-4f81-9493-85594c470e50Street" ma:index="41" nillable="true" ma:displayName="Location: Street" ma:internalName="Street" ma:readOnly="true">
      <xsd:simpleType>
        <xsd:restriction base="dms:Text"/>
      </xsd:simpleType>
    </xsd:element>
    <xsd:element name="e0b63605-393f-4f81-9493-85594c470e50GeoLoc" ma:index="42" nillable="true" ma:displayName="Location: Coordinates" ma:internalName="GeoLoc" ma:readOnly="true">
      <xsd:simpleType>
        <xsd:restriction base="dms:Unknown"/>
      </xsd:simpleType>
    </xsd:element>
    <xsd:element name="e0b63605-393f-4f81-9493-85594c470e50DispName" ma:index="43" nillable="true" ma:displayName="Location: Name" ma:internalName="DispName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untryOrRegione0b63605-393f-4f81-9493-85594c470e50" ma:index="46" nillable="true" ma:displayName="Location: Country/Region" ma:internalName="CountryOrRegion0" ma:readOnly="true">
      <xsd:simpleType>
        <xsd:restriction base="dms:Text"/>
      </xsd:simpleType>
    </xsd:element>
    <xsd:element name="Statee0b63605-393f-4f81-9493-85594c470e50" ma:index="47" nillable="true" ma:displayName="Location: State" ma:internalName="State0" ma:readOnly="true">
      <xsd:simpleType>
        <xsd:restriction base="dms:Text"/>
      </xsd:simpleType>
    </xsd:element>
    <xsd:element name="Citye0b63605-393f-4f81-9493-85594c470e50" ma:index="48" nillable="true" ma:displayName="Location: City" ma:internalName="City0" ma:readOnly="true">
      <xsd:simpleType>
        <xsd:restriction base="dms:Text"/>
      </xsd:simpleType>
    </xsd:element>
    <xsd:element name="PostalCodee0b63605-393f-4f81-9493-85594c470e50" ma:index="49" nillable="true" ma:displayName="Location: Postal Code" ma:internalName="PostalCode0" ma:readOnly="true">
      <xsd:simpleType>
        <xsd:restriction base="dms:Text"/>
      </xsd:simpleType>
    </xsd:element>
    <xsd:element name="Streete0b63605-393f-4f81-9493-85594c470e50" ma:index="50" nillable="true" ma:displayName="Location: Street" ma:internalName="Street0" ma:readOnly="true">
      <xsd:simpleType>
        <xsd:restriction base="dms:Text"/>
      </xsd:simpleType>
    </xsd:element>
    <xsd:element name="GeoLoce0b63605-393f-4f81-9493-85594c470e50" ma:index="51" nillable="true" ma:displayName="Location: Coordinates" ma:internalName="GeoLoc0" ma:readOnly="true">
      <xsd:simpleType>
        <xsd:restriction base="dms:Unknown"/>
      </xsd:simpleType>
    </xsd:element>
    <xsd:element name="DispNamee0b63605-393f-4f81-9493-85594c470e50" ma:index="52" nillable="true" ma:displayName="Location: Name" ma:internalName="DispName0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02035-83e4-4f4e-898a-6cc0c7e3ab77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73041a45-58e0-4365-b532-a6b5112c4836}" ma:internalName="TaxCatchAll" ma:showField="CatchAllData" ma:web="80702035-83e4-4f4e-898a-6cc0c7e3a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1A6BD-EBC7-48AD-858F-64F0B680089F}">
  <ds:schemaRefs>
    <ds:schemaRef ds:uri="http://schemas.microsoft.com/office/2006/metadata/properties"/>
    <ds:schemaRef ds:uri="http://schemas.microsoft.com/office/infopath/2007/PartnerControls"/>
    <ds:schemaRef ds:uri="80702035-83e4-4f4e-898a-6cc0c7e3ab77"/>
    <ds:schemaRef ds:uri="bac14116-6f9a-432b-85c3-60092ff5f5f2"/>
    <ds:schemaRef ds:uri="a832ac9e-6a4c-42a1-a7fa-af7b693fa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8B000A7-3BE5-428F-A7FF-4D78AD2A1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c14116-6f9a-432b-85c3-60092ff5f5f2"/>
    <ds:schemaRef ds:uri="a832ac9e-6a4c-42a1-a7fa-af7b693fa9cf"/>
    <ds:schemaRef ds:uri="80702035-83e4-4f4e-898a-6cc0c7e3a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8B842-951C-4E75-92F9-4123D1170C3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Colour document (portrait)</ap:Template>
  <ap:Application>Microsoft Word for the web</ap:Application>
  <ap:DocSecurity>0</ap:DocSecurity>
  <ap:ScaleCrop>false</ap:ScaleCrop>
  <ap:Company>AMD Online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[add date]</dc:title>
  <dc:subject/>
  <dc:creator>Saul Levitt</dc:creator>
  <keywords/>
  <lastModifiedBy>Kelli Swain-Cowper</lastModifiedBy>
  <revision>15</revision>
  <lastPrinted>2022-09-30T19:57:00.0000000Z</lastPrinted>
  <dcterms:created xsi:type="dcterms:W3CDTF">2026-03-23T23:12:00.0000000Z</dcterms:created>
  <dcterms:modified xsi:type="dcterms:W3CDTF">2026-05-19T13:39:11.6587869Z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0x010100D3D0D5F9D8B46D4788897CEA4048BB9F</vt:lpwstr>
  </property>
  <property fmtid="{D5CDD505-2E9C-101B-9397-08002B2CF9AE}" pid="3" name="MediaServiceImageTags">
    <vt:lpwstr/>
  </property>
</Properties>
</file>